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C364B" w14:textId="7DB42C68" w:rsidR="00344D20" w:rsidRDefault="001D6BAD" w:rsidP="00FE23C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ПРОТОКОЛ</w:t>
      </w:r>
    </w:p>
    <w:p w14:paraId="7A841BDF" w14:textId="3EBB6409" w:rsidR="00344D20" w:rsidRPr="007F0651" w:rsidRDefault="00DD4071" w:rsidP="00FE23C1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З</w:t>
      </w:r>
      <w:r w:rsidR="00344D20" w:rsidRPr="007F0651">
        <w:rPr>
          <w:rFonts w:ascii="Times New Roman" w:hAnsi="Times New Roman" w:cs="Times New Roman"/>
          <w:bCs/>
          <w:sz w:val="28"/>
          <w:szCs w:val="28"/>
          <w:lang w:val="uk-UA"/>
        </w:rPr>
        <w:t>агальних зборів учасників</w:t>
      </w:r>
      <w:r w:rsidR="007F0651" w:rsidRPr="007F065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344D20" w:rsidRPr="007F0651">
        <w:rPr>
          <w:rFonts w:ascii="Times New Roman" w:hAnsi="Times New Roman" w:cs="Times New Roman"/>
          <w:bCs/>
          <w:sz w:val="28"/>
          <w:szCs w:val="28"/>
          <w:lang w:val="uk-UA"/>
        </w:rPr>
        <w:t>ГО «Академія адміністративно правових наук»</w:t>
      </w:r>
    </w:p>
    <w:p w14:paraId="7486CBB8" w14:textId="77777777" w:rsidR="00B457CA" w:rsidRDefault="00DD4071" w:rsidP="00FE23C1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01CC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</w:p>
    <w:p w14:paraId="392E3DBD" w14:textId="1F5B643F" w:rsidR="00344D20" w:rsidRDefault="00344D20" w:rsidP="00FE23C1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F0651">
        <w:rPr>
          <w:rFonts w:ascii="Times New Roman" w:hAnsi="Times New Roman" w:cs="Times New Roman"/>
          <w:bCs/>
          <w:sz w:val="28"/>
          <w:szCs w:val="28"/>
          <w:lang w:val="uk-UA"/>
        </w:rPr>
        <w:t>11.12.2024</w:t>
      </w:r>
      <w:r w:rsidR="00B457C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                                              місто Київ</w:t>
      </w:r>
    </w:p>
    <w:p w14:paraId="1021858E" w14:textId="710D42B1" w:rsidR="00CD0A86" w:rsidRDefault="00CD0A86" w:rsidP="00FE23C1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43CBEE70" w14:textId="641D8769" w:rsidR="00CD0A86" w:rsidRPr="00DE3AF4" w:rsidRDefault="00DE3AF4" w:rsidP="00FE23C1">
      <w:pPr>
        <w:jc w:val="both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Загальні збори </w:t>
      </w:r>
      <w:r w:rsidR="00CD0A86" w:rsidRPr="00CD0A8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скликано за рішенням Правління </w:t>
      </w:r>
      <w:r w:rsidR="00BE4E3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ГО </w:t>
      </w:r>
      <w:r w:rsidRPr="00DE3AF4">
        <w:rPr>
          <w:rFonts w:ascii="Times New Roman" w:hAnsi="Times New Roman" w:cs="Times New Roman"/>
          <w:bCs/>
          <w:sz w:val="28"/>
          <w:szCs w:val="28"/>
          <w:lang w:val="uk-UA"/>
        </w:rPr>
        <w:t>«Академія адміністративно правових наук»</w:t>
      </w:r>
      <w:r w:rsidR="00CD0A86" w:rsidRPr="00CD0A8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Члени </w:t>
      </w:r>
      <w:r w:rsidRPr="00DE3AF4">
        <w:rPr>
          <w:rFonts w:ascii="Times New Roman" w:hAnsi="Times New Roman" w:cs="Times New Roman"/>
          <w:bCs/>
          <w:sz w:val="28"/>
          <w:szCs w:val="28"/>
          <w:lang w:val="uk-UA"/>
        </w:rPr>
        <w:t>ГО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«Академія </w:t>
      </w:r>
      <w:r w:rsidRPr="00DE3AF4">
        <w:rPr>
          <w:rFonts w:ascii="Times New Roman" w:hAnsi="Times New Roman" w:cs="Times New Roman"/>
          <w:bCs/>
          <w:sz w:val="28"/>
          <w:szCs w:val="28"/>
          <w:lang w:val="uk-UA"/>
        </w:rPr>
        <w:t>адміністративно правових наук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 w:rsidR="00CD0A86" w:rsidRPr="00CD0A8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були належним чином повідомлені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про проведення Загальних зборів</w:t>
      </w:r>
      <w:r>
        <w:rPr>
          <w:rFonts w:ascii="Times New Roman" w:hAnsi="Times New Roman" w:cs="Times New Roman"/>
          <w:bCs/>
          <w:i/>
          <w:sz w:val="28"/>
          <w:szCs w:val="28"/>
          <w:lang w:val="uk-UA"/>
        </w:rPr>
        <w:t>.</w:t>
      </w:r>
    </w:p>
    <w:p w14:paraId="36C4C4B7" w14:textId="77777777" w:rsidR="00CD0A86" w:rsidRPr="00CD0A86" w:rsidRDefault="00CD0A86" w:rsidP="00FE23C1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38957220" w14:textId="40664A55" w:rsidR="00CD0A86" w:rsidRPr="00CD0A86" w:rsidRDefault="00CD0A86" w:rsidP="00FE23C1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D0A8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Відповідно до вимог Статуту </w:t>
      </w:r>
      <w:r w:rsidR="00DE3AF4" w:rsidRPr="00DE3AF4">
        <w:rPr>
          <w:rFonts w:ascii="Times New Roman" w:hAnsi="Times New Roman" w:cs="Times New Roman"/>
          <w:bCs/>
          <w:sz w:val="28"/>
          <w:szCs w:val="28"/>
          <w:lang w:val="uk-UA"/>
        </w:rPr>
        <w:t>ГО «Академія адміністративно правових наук</w:t>
      </w:r>
      <w:r w:rsidR="00DE3AF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» </w:t>
      </w:r>
      <w:r w:rsidRPr="00CD0A86">
        <w:rPr>
          <w:rFonts w:ascii="Times New Roman" w:hAnsi="Times New Roman" w:cs="Times New Roman"/>
          <w:bCs/>
          <w:sz w:val="28"/>
          <w:szCs w:val="28"/>
          <w:lang w:val="uk-UA"/>
        </w:rPr>
        <w:t>засідання правомочне приймати рішення за результатами розгляду питань порядку денного.</w:t>
      </w:r>
    </w:p>
    <w:p w14:paraId="24C483A7" w14:textId="77777777" w:rsidR="00CD0A86" w:rsidRDefault="00CD0A86" w:rsidP="00FE23C1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5042637E" w14:textId="248E0E73" w:rsidR="003C79A3" w:rsidRPr="00953CAF" w:rsidRDefault="003C79A3" w:rsidP="00FE23C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53CAF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ПОРЯДОК ДЕННИЙ:</w:t>
      </w:r>
    </w:p>
    <w:p w14:paraId="0A9D3BCA" w14:textId="19172EC0" w:rsidR="001840C4" w:rsidRDefault="001840C4" w:rsidP="00FE23C1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840C4">
        <w:rPr>
          <w:rFonts w:ascii="Times New Roman" w:hAnsi="Times New Roman" w:cs="Times New Roman"/>
          <w:bCs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1840C4">
        <w:rPr>
          <w:rFonts w:ascii="Times New Roman" w:hAnsi="Times New Roman" w:cs="Times New Roman"/>
          <w:bCs/>
          <w:sz w:val="28"/>
          <w:szCs w:val="28"/>
          <w:lang w:val="uk-UA"/>
        </w:rPr>
        <w:t>Про затвердження громадського інституту «академік-партнер Академії адміністративно-правових наук»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4F8CCBAA" w14:textId="29693C31" w:rsidR="001840C4" w:rsidRPr="001840C4" w:rsidRDefault="001840C4" w:rsidP="00FE23C1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2.</w:t>
      </w:r>
      <w:r w:rsidRPr="001840C4">
        <w:rPr>
          <w:rFonts w:ascii="Times New Roman" w:eastAsia="Aptos" w:hAnsi="Times New Roman" w:cs="Times New Roman"/>
          <w:sz w:val="28"/>
          <w:szCs w:val="28"/>
          <w:lang w:val="uk-UA"/>
          <w14:ligatures w14:val="none"/>
        </w:rPr>
        <w:t xml:space="preserve"> </w:t>
      </w:r>
      <w:r w:rsidRPr="001840C4">
        <w:rPr>
          <w:rFonts w:ascii="Times New Roman" w:hAnsi="Times New Roman" w:cs="Times New Roman"/>
          <w:bCs/>
          <w:sz w:val="28"/>
          <w:szCs w:val="28"/>
          <w:lang w:val="uk-UA"/>
        </w:rPr>
        <w:t>Обрання членів Академії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3EA8041D" w14:textId="77777777" w:rsidR="001840C4" w:rsidRPr="001840C4" w:rsidRDefault="001840C4" w:rsidP="00FE23C1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840C4">
        <w:rPr>
          <w:rFonts w:ascii="Times New Roman" w:hAnsi="Times New Roman" w:cs="Times New Roman"/>
          <w:bCs/>
          <w:sz w:val="28"/>
          <w:szCs w:val="28"/>
          <w:lang w:val="uk-UA"/>
        </w:rPr>
        <w:t>3. Про увіковічення пам’яті загиблих (померлих) членів Академії</w:t>
      </w:r>
    </w:p>
    <w:p w14:paraId="371E3D1E" w14:textId="77777777" w:rsidR="001840C4" w:rsidRPr="001840C4" w:rsidRDefault="001840C4" w:rsidP="00FE23C1">
      <w:pPr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1840C4">
        <w:rPr>
          <w:rFonts w:ascii="Times New Roman" w:hAnsi="Times New Roman" w:cs="Times New Roman"/>
          <w:bCs/>
          <w:iCs/>
          <w:sz w:val="28"/>
          <w:szCs w:val="28"/>
          <w:lang w:val="uk-UA"/>
        </w:rPr>
        <w:t>4. Про обрання (переобрання) голови академії</w:t>
      </w:r>
    </w:p>
    <w:p w14:paraId="1D4AA3FE" w14:textId="77777777" w:rsidR="001840C4" w:rsidRPr="001840C4" w:rsidRDefault="001840C4" w:rsidP="00FE23C1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840C4">
        <w:rPr>
          <w:rFonts w:ascii="Times New Roman" w:hAnsi="Times New Roman" w:cs="Times New Roman"/>
          <w:bCs/>
          <w:sz w:val="28"/>
          <w:szCs w:val="28"/>
          <w:lang w:val="uk-UA"/>
        </w:rPr>
        <w:t>5. Рекомендація до друку наукових рукописів</w:t>
      </w:r>
    </w:p>
    <w:p w14:paraId="40F575F3" w14:textId="77777777" w:rsidR="001840C4" w:rsidRPr="001840C4" w:rsidRDefault="001840C4" w:rsidP="00FE23C1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840C4">
        <w:rPr>
          <w:rFonts w:ascii="Times New Roman" w:hAnsi="Times New Roman" w:cs="Times New Roman"/>
          <w:bCs/>
          <w:sz w:val="28"/>
          <w:szCs w:val="28"/>
          <w:lang w:val="uk-UA"/>
        </w:rPr>
        <w:t>6. Затвердження форми довідки про досягнення у професійній діяльності, що зараховується за останні п’ять років за спеціальністю у формі участі у громадських об’єднаннях відповідно до підпункту 19 пункту 36 Ліцензійних умов провадження освітньої діяльності, затверджених постановою Кабінету Міністрів України від 30 грудня 2015 р. № 1187 (у редакції постанови Кабінету Міністрів України від 24 березня 2021 р. № 365).</w:t>
      </w:r>
    </w:p>
    <w:p w14:paraId="5081D20D" w14:textId="77777777" w:rsidR="001840C4" w:rsidRPr="001840C4" w:rsidRDefault="001840C4" w:rsidP="00FE23C1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840C4">
        <w:rPr>
          <w:rFonts w:ascii="Times New Roman" w:hAnsi="Times New Roman" w:cs="Times New Roman"/>
          <w:bCs/>
          <w:sz w:val="28"/>
          <w:szCs w:val="28"/>
          <w:lang w:val="uk-UA"/>
        </w:rPr>
        <w:t>7. Звіт ревізійної комісії про поступлення та витрачання коштів</w:t>
      </w:r>
    </w:p>
    <w:p w14:paraId="5E521D84" w14:textId="77777777" w:rsidR="001840C4" w:rsidRPr="001840C4" w:rsidRDefault="001840C4" w:rsidP="00FE23C1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840C4">
        <w:rPr>
          <w:rFonts w:ascii="Times New Roman" w:hAnsi="Times New Roman" w:cs="Times New Roman"/>
          <w:bCs/>
          <w:sz w:val="28"/>
          <w:szCs w:val="28"/>
          <w:lang w:val="uk-UA"/>
        </w:rPr>
        <w:t>8. Затвердження розміру членських внесків на 2025 рік та заходи реагування щодо членів Академії, які не сплачують внески</w:t>
      </w:r>
    </w:p>
    <w:p w14:paraId="2259D68E" w14:textId="42403BB6" w:rsidR="001840C4" w:rsidRDefault="001840C4" w:rsidP="00FE23C1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840C4">
        <w:rPr>
          <w:rFonts w:ascii="Times New Roman" w:hAnsi="Times New Roman" w:cs="Times New Roman"/>
          <w:bCs/>
          <w:sz w:val="28"/>
          <w:szCs w:val="28"/>
          <w:lang w:val="uk-UA"/>
        </w:rPr>
        <w:t>9. Різне.</w:t>
      </w:r>
    </w:p>
    <w:p w14:paraId="353F97B9" w14:textId="63AC6F8B" w:rsidR="00953CAF" w:rsidRDefault="00953CAF" w:rsidP="00FE23C1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531AB203" w14:textId="2B9AEFE3" w:rsidR="006F19A9" w:rsidRDefault="00DD4071" w:rsidP="00FE23C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По-першому питанню</w:t>
      </w:r>
      <w:r w:rsidR="008432E4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</w:p>
    <w:p w14:paraId="19E5AED7" w14:textId="484367D5" w:rsidR="00DD4071" w:rsidRDefault="00D7141A" w:rsidP="00FE23C1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</w:t>
      </w:r>
      <w:r w:rsidR="00DD4071" w:rsidRPr="00D7141A">
        <w:rPr>
          <w:rFonts w:ascii="Times New Roman" w:hAnsi="Times New Roman" w:cs="Times New Roman"/>
          <w:b/>
          <w:bCs/>
          <w:sz w:val="28"/>
          <w:szCs w:val="28"/>
          <w:lang w:val="uk-UA"/>
        </w:rPr>
        <w:t>иступив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  <w:r w:rsidR="00DD407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голова академії </w:t>
      </w:r>
      <w:r w:rsidR="00B064E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АПН </w:t>
      </w:r>
      <w:proofErr w:type="spellStart"/>
      <w:r w:rsidR="00DD4071">
        <w:rPr>
          <w:rFonts w:ascii="Times New Roman" w:hAnsi="Times New Roman" w:cs="Times New Roman"/>
          <w:bCs/>
          <w:sz w:val="28"/>
          <w:szCs w:val="28"/>
          <w:lang w:val="uk-UA"/>
        </w:rPr>
        <w:t>Галунько</w:t>
      </w:r>
      <w:proofErr w:type="spellEnd"/>
      <w:r w:rsidR="00DD407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В.В.,</w:t>
      </w:r>
      <w:r w:rsidR="00BE4E3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DD4071">
        <w:rPr>
          <w:rFonts w:ascii="Times New Roman" w:hAnsi="Times New Roman" w:cs="Times New Roman"/>
          <w:bCs/>
          <w:sz w:val="28"/>
          <w:szCs w:val="28"/>
          <w:lang w:val="uk-UA"/>
        </w:rPr>
        <w:t>який запропонував</w:t>
      </w:r>
      <w:r w:rsidR="00DD4071" w:rsidRPr="00DD4071">
        <w:rPr>
          <w:rFonts w:ascii="Times New Roman" w:eastAsia="Aptos" w:hAnsi="Times New Roman" w:cs="Times New Roman"/>
          <w:sz w:val="28"/>
          <w:szCs w:val="28"/>
          <w:lang w:val="uk-UA"/>
          <w14:ligatures w14:val="none"/>
        </w:rPr>
        <w:t xml:space="preserve"> </w:t>
      </w:r>
      <w:r w:rsidR="00DD4071">
        <w:rPr>
          <w:rFonts w:ascii="Times New Roman" w:hAnsi="Times New Roman" w:cs="Times New Roman"/>
          <w:bCs/>
          <w:sz w:val="28"/>
          <w:szCs w:val="28"/>
          <w:lang w:val="uk-UA"/>
        </w:rPr>
        <w:t>затвердити громадський інститут</w:t>
      </w:r>
      <w:r w:rsidR="00DD4071" w:rsidRPr="00DD407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«академік-партнер Академії адміністративно-правових наук»</w:t>
      </w:r>
      <w:r w:rsidR="00DD4071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20FBADE5" w14:textId="77777777" w:rsidR="00DD4071" w:rsidRPr="00DD4071" w:rsidRDefault="00DD4071" w:rsidP="00FE23C1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D4071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Голосували:</w:t>
      </w:r>
      <w:r w:rsidRPr="00DD407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14:paraId="2332B147" w14:textId="77777777" w:rsidR="00DD4071" w:rsidRPr="00DD4071" w:rsidRDefault="00DD4071" w:rsidP="00FE23C1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D407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«за» – 49, </w:t>
      </w:r>
    </w:p>
    <w:p w14:paraId="6AC7B1C1" w14:textId="77777777" w:rsidR="00DD4071" w:rsidRPr="00DD4071" w:rsidRDefault="00DD4071" w:rsidP="00FE23C1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D4071">
        <w:rPr>
          <w:rFonts w:ascii="Times New Roman" w:hAnsi="Times New Roman" w:cs="Times New Roman"/>
          <w:bCs/>
          <w:sz w:val="28"/>
          <w:szCs w:val="28"/>
          <w:lang w:val="uk-UA"/>
        </w:rPr>
        <w:t>«проти» – 0,</w:t>
      </w:r>
    </w:p>
    <w:p w14:paraId="09FB2577" w14:textId="77777777" w:rsidR="00DD4071" w:rsidRPr="00DD4071" w:rsidRDefault="00DD4071" w:rsidP="00FE23C1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D4071">
        <w:rPr>
          <w:rFonts w:ascii="Times New Roman" w:hAnsi="Times New Roman" w:cs="Times New Roman"/>
          <w:bCs/>
          <w:sz w:val="28"/>
          <w:szCs w:val="28"/>
          <w:lang w:val="uk-UA"/>
        </w:rPr>
        <w:t>«утримались» – 0.</w:t>
      </w:r>
    </w:p>
    <w:p w14:paraId="570A4686" w14:textId="553FC149" w:rsidR="00D7141A" w:rsidRPr="00D7141A" w:rsidRDefault="00BE4E31" w:rsidP="00FE23C1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Вирішили</w:t>
      </w:r>
      <w:r w:rsidR="00DD4071" w:rsidRPr="00DD4071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  <w:r w:rsidR="00D7141A" w:rsidRPr="00D7141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затвердити громадський інститут «академік-партнер Академії адміністративно-правових наук».</w:t>
      </w:r>
    </w:p>
    <w:p w14:paraId="13B639F8" w14:textId="38BB339D" w:rsidR="004808B0" w:rsidRPr="004808B0" w:rsidRDefault="004808B0" w:rsidP="00E478A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По-друг</w:t>
      </w:r>
      <w:r w:rsidRPr="004808B0">
        <w:rPr>
          <w:rFonts w:ascii="Times New Roman" w:hAnsi="Times New Roman" w:cs="Times New Roman"/>
          <w:b/>
          <w:bCs/>
          <w:sz w:val="28"/>
          <w:szCs w:val="28"/>
          <w:lang w:val="uk-UA"/>
        </w:rPr>
        <w:t>ому питанню:</w:t>
      </w:r>
    </w:p>
    <w:p w14:paraId="13D304C4" w14:textId="7B8BABA3" w:rsidR="004808B0" w:rsidRPr="00BE4E31" w:rsidRDefault="004808B0" w:rsidP="00FE23C1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808B0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Виступив:</w:t>
      </w:r>
      <w:r w:rsidRPr="004808B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536845" w:rsidRPr="00536845">
        <w:rPr>
          <w:rFonts w:ascii="Times New Roman" w:hAnsi="Times New Roman" w:cs="Times New Roman"/>
          <w:bCs/>
          <w:sz w:val="28"/>
          <w:szCs w:val="28"/>
          <w:lang w:val="uk-UA"/>
        </w:rPr>
        <w:t>перший віце-голова Академії АПН Курило В. І</w:t>
      </w:r>
      <w:r w:rsidR="00536845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Pr="004808B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3C2D01">
        <w:rPr>
          <w:rFonts w:ascii="Times New Roman" w:hAnsi="Times New Roman" w:cs="Times New Roman"/>
          <w:bCs/>
          <w:sz w:val="28"/>
          <w:szCs w:val="28"/>
          <w:lang w:val="uk-UA"/>
        </w:rPr>
        <w:t>щодо</w:t>
      </w:r>
      <w:r w:rsidR="00BE4E31" w:rsidRPr="00BE4E3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обрання </w:t>
      </w:r>
      <w:r w:rsidR="00BE4E31">
        <w:rPr>
          <w:rFonts w:ascii="Times New Roman" w:hAnsi="Times New Roman" w:cs="Times New Roman"/>
          <w:bCs/>
          <w:sz w:val="28"/>
          <w:szCs w:val="28"/>
          <w:lang w:val="uk-UA"/>
        </w:rPr>
        <w:t>науковців членами</w:t>
      </w:r>
      <w:r w:rsidR="0007060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Академії</w:t>
      </w:r>
      <w:r w:rsidR="00BE4E31" w:rsidRPr="00BE4E3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3C2D01">
        <w:rPr>
          <w:rFonts w:ascii="Times New Roman" w:hAnsi="Times New Roman" w:cs="Times New Roman"/>
          <w:bCs/>
          <w:sz w:val="28"/>
          <w:szCs w:val="28"/>
          <w:lang w:val="uk-UA"/>
        </w:rPr>
        <w:t>АПН</w:t>
      </w:r>
      <w:r w:rsidR="00070602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6D387112" w14:textId="29329035" w:rsidR="004808B0" w:rsidRPr="004808B0" w:rsidRDefault="004808B0" w:rsidP="00FE23C1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808B0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Голосували:</w:t>
      </w:r>
      <w:r w:rsidRPr="004808B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14:paraId="2956A5AB" w14:textId="77777777" w:rsidR="004808B0" w:rsidRPr="004808B0" w:rsidRDefault="004808B0" w:rsidP="00FE23C1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808B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«за» – 49, </w:t>
      </w:r>
    </w:p>
    <w:p w14:paraId="7C1E5AC6" w14:textId="77777777" w:rsidR="004808B0" w:rsidRPr="004808B0" w:rsidRDefault="004808B0" w:rsidP="00FE23C1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808B0">
        <w:rPr>
          <w:rFonts w:ascii="Times New Roman" w:hAnsi="Times New Roman" w:cs="Times New Roman"/>
          <w:bCs/>
          <w:sz w:val="28"/>
          <w:szCs w:val="28"/>
          <w:lang w:val="uk-UA"/>
        </w:rPr>
        <w:t>«проти» – 0,</w:t>
      </w:r>
    </w:p>
    <w:p w14:paraId="338D4CF9" w14:textId="77777777" w:rsidR="004808B0" w:rsidRPr="004808B0" w:rsidRDefault="004808B0" w:rsidP="00FE23C1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808B0">
        <w:rPr>
          <w:rFonts w:ascii="Times New Roman" w:hAnsi="Times New Roman" w:cs="Times New Roman"/>
          <w:bCs/>
          <w:sz w:val="28"/>
          <w:szCs w:val="28"/>
          <w:lang w:val="uk-UA"/>
        </w:rPr>
        <w:t>«утримались» – 0.</w:t>
      </w:r>
    </w:p>
    <w:p w14:paraId="51E511EF" w14:textId="1C57FDBF" w:rsidR="00BE4E31" w:rsidRDefault="00BE4E31" w:rsidP="00FE23C1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</w:t>
      </w:r>
      <w:r w:rsidR="004808B0" w:rsidRPr="004808B0">
        <w:rPr>
          <w:rFonts w:ascii="Times New Roman" w:hAnsi="Times New Roman" w:cs="Times New Roman"/>
          <w:b/>
          <w:bCs/>
          <w:sz w:val="28"/>
          <w:szCs w:val="28"/>
          <w:lang w:val="uk-UA"/>
        </w:rPr>
        <w:t>ли:</w:t>
      </w:r>
      <w:r w:rsidR="004808B0" w:rsidRPr="004808B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за результатами відкритого голосування</w:t>
      </w:r>
      <w:r w:rsidRPr="00BE4E3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про обрання науковців членами</w:t>
      </w:r>
      <w:r w:rsidR="00CE630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Академії</w:t>
      </w:r>
      <w:r w:rsidRPr="00BE4E3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B064E2">
        <w:rPr>
          <w:rFonts w:ascii="Times New Roman" w:hAnsi="Times New Roman" w:cs="Times New Roman"/>
          <w:bCs/>
          <w:sz w:val="28"/>
          <w:szCs w:val="28"/>
          <w:lang w:val="uk-UA"/>
        </w:rPr>
        <w:t>АПН</w:t>
      </w:r>
      <w:r w:rsidR="00CE630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на підставі Статуту Академії та особистих заяв, обрати: </w:t>
      </w:r>
    </w:p>
    <w:p w14:paraId="13D9F8B7" w14:textId="64C26456" w:rsidR="00CE630A" w:rsidRPr="00515675" w:rsidRDefault="00CE630A" w:rsidP="00FE23C1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1567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1. Членами </w:t>
      </w:r>
      <w:r w:rsidR="000E54DD" w:rsidRPr="00515675">
        <w:rPr>
          <w:rFonts w:ascii="Times New Roman" w:hAnsi="Times New Roman" w:cs="Times New Roman"/>
          <w:b/>
          <w:bCs/>
          <w:sz w:val="28"/>
          <w:szCs w:val="28"/>
          <w:lang w:val="uk-UA"/>
        </w:rPr>
        <w:t>–</w:t>
      </w:r>
      <w:r w:rsidR="00216C45" w:rsidRPr="0051567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0E54DD" w:rsidRPr="0051567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кореспондентами Академії </w:t>
      </w:r>
      <w:r w:rsidR="00B064E2">
        <w:rPr>
          <w:rFonts w:ascii="Times New Roman" w:hAnsi="Times New Roman" w:cs="Times New Roman"/>
          <w:b/>
          <w:bCs/>
          <w:sz w:val="28"/>
          <w:szCs w:val="28"/>
          <w:lang w:val="uk-UA"/>
        </w:rPr>
        <w:t>АПН</w:t>
      </w:r>
      <w:r w:rsidR="000E54DD" w:rsidRPr="00515675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</w:p>
    <w:p w14:paraId="21425891" w14:textId="5F82B32F" w:rsidR="000E54DD" w:rsidRDefault="00584306" w:rsidP="00FE23C1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1)</w:t>
      </w:r>
      <w:r w:rsidR="00022C5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0E54DD" w:rsidRPr="000E54DD">
        <w:rPr>
          <w:rFonts w:ascii="Times New Roman" w:hAnsi="Times New Roman" w:cs="Times New Roman"/>
          <w:bCs/>
          <w:sz w:val="28"/>
          <w:szCs w:val="28"/>
          <w:lang w:val="uk-UA"/>
        </w:rPr>
        <w:t>Кравченка Олександра Сергійовича,</w:t>
      </w:r>
      <w:r w:rsidR="000E54DD" w:rsidRPr="000E54DD">
        <w:rPr>
          <w:rFonts w:ascii="Times New Roman" w:eastAsia="Aptos" w:hAnsi="Times New Roman" w:cs="Times New Roman"/>
          <w:sz w:val="20"/>
          <w:szCs w:val="20"/>
          <w:lang w:val="uk-UA"/>
          <w14:ligatures w14:val="none"/>
        </w:rPr>
        <w:t xml:space="preserve"> </w:t>
      </w:r>
      <w:r w:rsidR="000E54DD" w:rsidRPr="000E54DD">
        <w:rPr>
          <w:rFonts w:ascii="Times New Roman" w:hAnsi="Times New Roman" w:cs="Times New Roman"/>
          <w:bCs/>
          <w:sz w:val="28"/>
          <w:szCs w:val="28"/>
          <w:lang w:val="uk-UA"/>
        </w:rPr>
        <w:t>кандидата юридичних наук</w:t>
      </w:r>
    </w:p>
    <w:p w14:paraId="01C2E3B2" w14:textId="7C85C343" w:rsidR="000E54DD" w:rsidRDefault="00584306" w:rsidP="00FE23C1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2)</w:t>
      </w:r>
      <w:r w:rsidR="00022C5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0E54DD" w:rsidRPr="000E54DD">
        <w:rPr>
          <w:rFonts w:ascii="Times New Roman" w:hAnsi="Times New Roman" w:cs="Times New Roman"/>
          <w:bCs/>
          <w:sz w:val="28"/>
          <w:szCs w:val="28"/>
          <w:lang w:val="uk-UA"/>
        </w:rPr>
        <w:t>Лазар</w:t>
      </w:r>
      <w:r w:rsidR="000E54DD">
        <w:rPr>
          <w:rFonts w:ascii="Times New Roman" w:hAnsi="Times New Roman" w:cs="Times New Roman"/>
          <w:bCs/>
          <w:sz w:val="28"/>
          <w:szCs w:val="28"/>
          <w:lang w:val="uk-UA"/>
        </w:rPr>
        <w:t>е</w:t>
      </w:r>
      <w:r w:rsidR="000E54DD" w:rsidRPr="000E54DD"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  <w:r w:rsidR="000E54DD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  <w:proofErr w:type="spellEnd"/>
      <w:r w:rsidR="000E54D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Анатолія</w:t>
      </w:r>
      <w:r w:rsidR="000E54DD" w:rsidRPr="000E54D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Анатолійович</w:t>
      </w:r>
      <w:r w:rsidR="000E54DD">
        <w:rPr>
          <w:rFonts w:ascii="Times New Roman" w:hAnsi="Times New Roman" w:cs="Times New Roman"/>
          <w:bCs/>
          <w:sz w:val="28"/>
          <w:szCs w:val="28"/>
          <w:lang w:val="uk-UA"/>
        </w:rPr>
        <w:t>а,</w:t>
      </w:r>
      <w:r w:rsidR="000E54DD" w:rsidRPr="000E54D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кандидата юридичних наук</w:t>
      </w:r>
    </w:p>
    <w:p w14:paraId="40B69F8B" w14:textId="363F4406" w:rsidR="002B67CC" w:rsidRPr="002B67CC" w:rsidRDefault="00F01CC4" w:rsidP="00FE23C1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3</w:t>
      </w:r>
      <w:r w:rsidR="00584306">
        <w:rPr>
          <w:rFonts w:ascii="Times New Roman" w:hAnsi="Times New Roman" w:cs="Times New Roman"/>
          <w:bCs/>
          <w:sz w:val="28"/>
          <w:szCs w:val="28"/>
          <w:lang w:val="uk-UA"/>
        </w:rPr>
        <w:t>)</w:t>
      </w:r>
      <w:r w:rsidR="00022C5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0E54DD" w:rsidRPr="000E54DD">
        <w:rPr>
          <w:rFonts w:ascii="Times New Roman" w:hAnsi="Times New Roman" w:cs="Times New Roman"/>
          <w:bCs/>
          <w:sz w:val="28"/>
          <w:szCs w:val="28"/>
          <w:lang w:val="uk-UA"/>
        </w:rPr>
        <w:t>Шир</w:t>
      </w:r>
      <w:r w:rsidR="000E54DD"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 w:rsidR="000E54DD" w:rsidRPr="000E54DD">
        <w:rPr>
          <w:rFonts w:ascii="Times New Roman" w:hAnsi="Times New Roman" w:cs="Times New Roman"/>
          <w:bCs/>
          <w:sz w:val="28"/>
          <w:szCs w:val="28"/>
          <w:lang w:val="uk-UA"/>
        </w:rPr>
        <w:t> Олександр</w:t>
      </w:r>
      <w:r w:rsidR="000E54DD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  <w:r w:rsidR="000E54DD" w:rsidRPr="000E54D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Володимирович</w:t>
      </w:r>
      <w:r w:rsidR="000E54DD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  <w:r w:rsidR="002B67CC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="002B67CC" w:rsidRPr="002B67C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кандидата юридичних наук</w:t>
      </w:r>
    </w:p>
    <w:p w14:paraId="1EE534D8" w14:textId="17826E3A" w:rsidR="002B67CC" w:rsidRPr="002B67CC" w:rsidRDefault="00F01CC4" w:rsidP="00FE23C1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4</w:t>
      </w:r>
      <w:r w:rsidR="00584306">
        <w:rPr>
          <w:rFonts w:ascii="Times New Roman" w:hAnsi="Times New Roman" w:cs="Times New Roman"/>
          <w:bCs/>
          <w:sz w:val="28"/>
          <w:szCs w:val="28"/>
          <w:lang w:val="uk-UA"/>
        </w:rPr>
        <w:t>)</w:t>
      </w:r>
      <w:r w:rsidR="00022C5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0E54DD">
        <w:rPr>
          <w:rFonts w:ascii="Times New Roman" w:hAnsi="Times New Roman" w:cs="Times New Roman"/>
          <w:bCs/>
          <w:sz w:val="28"/>
          <w:szCs w:val="28"/>
          <w:lang w:val="uk-UA"/>
        </w:rPr>
        <w:t>Шишку</w:t>
      </w:r>
      <w:r w:rsidR="000E54DD" w:rsidRPr="000E54D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Олександр</w:t>
      </w:r>
      <w:r w:rsidR="000E54DD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  <w:r w:rsidR="000E54DD" w:rsidRPr="000E54D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Романович</w:t>
      </w:r>
      <w:r w:rsidR="000E54DD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  <w:r w:rsidR="002B67CC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="002B67CC" w:rsidRPr="002B67C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кандидата юридичних наук</w:t>
      </w:r>
    </w:p>
    <w:p w14:paraId="5DC7701B" w14:textId="41BFD629" w:rsidR="002B67CC" w:rsidRDefault="00F01CC4" w:rsidP="00FE23C1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5</w:t>
      </w:r>
      <w:r w:rsidR="00584306">
        <w:rPr>
          <w:rFonts w:ascii="Times New Roman" w:hAnsi="Times New Roman" w:cs="Times New Roman"/>
          <w:bCs/>
          <w:sz w:val="28"/>
          <w:szCs w:val="28"/>
          <w:lang w:val="uk-UA"/>
        </w:rPr>
        <w:t>)</w:t>
      </w:r>
      <w:r w:rsidR="00022C5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0E54DD">
        <w:rPr>
          <w:rFonts w:ascii="Times New Roman" w:hAnsi="Times New Roman" w:cs="Times New Roman"/>
          <w:bCs/>
          <w:sz w:val="28"/>
          <w:szCs w:val="28"/>
          <w:lang w:val="uk-UA"/>
        </w:rPr>
        <w:t>Шкуропацького</w:t>
      </w:r>
      <w:proofErr w:type="spellEnd"/>
      <w:r w:rsidR="000E54DD" w:rsidRPr="000E54D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Олександр</w:t>
      </w:r>
      <w:r w:rsidR="000E54DD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  <w:r w:rsidR="000E54DD" w:rsidRPr="000E54D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Іванович</w:t>
      </w:r>
      <w:r w:rsidR="000E54DD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  <w:r w:rsidR="002B67CC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="002B67CC" w:rsidRPr="002B67C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кандидата юридичних наук</w:t>
      </w:r>
    </w:p>
    <w:p w14:paraId="0C4E4087" w14:textId="2758B230" w:rsidR="00216C45" w:rsidRPr="00515675" w:rsidRDefault="00216C45" w:rsidP="00FE23C1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15675">
        <w:rPr>
          <w:rFonts w:ascii="Times New Roman" w:hAnsi="Times New Roman" w:cs="Times New Roman"/>
          <w:b/>
          <w:bCs/>
          <w:sz w:val="28"/>
          <w:szCs w:val="28"/>
          <w:lang w:val="uk-UA"/>
        </w:rPr>
        <w:t>2. Академіками Академії адміністративно правових наук:</w:t>
      </w:r>
    </w:p>
    <w:p w14:paraId="10B8A40C" w14:textId="1F9D50DC" w:rsidR="00216C45" w:rsidRDefault="00022C57" w:rsidP="00FE23C1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1) </w:t>
      </w:r>
      <w:proofErr w:type="spellStart"/>
      <w:r w:rsidR="00420E4C">
        <w:rPr>
          <w:rFonts w:ascii="Times New Roman" w:hAnsi="Times New Roman" w:cs="Times New Roman"/>
          <w:bCs/>
          <w:sz w:val="28"/>
          <w:szCs w:val="28"/>
          <w:lang w:val="uk-UA"/>
        </w:rPr>
        <w:t>Брусакову</w:t>
      </w:r>
      <w:proofErr w:type="spellEnd"/>
      <w:r w:rsidR="00420E4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Оксану Валеріївну</w:t>
      </w:r>
      <w:r w:rsidR="00FD4A6F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="00F36997" w:rsidRPr="00F36997">
        <w:rPr>
          <w:rFonts w:ascii="Times New Roman" w:eastAsia="Aptos" w:hAnsi="Times New Roman" w:cs="Times New Roman"/>
          <w:sz w:val="20"/>
          <w:szCs w:val="20"/>
          <w:lang w:val="uk-UA"/>
          <w14:ligatures w14:val="none"/>
        </w:rPr>
        <w:t xml:space="preserve"> </w:t>
      </w:r>
      <w:r w:rsidR="00F36997" w:rsidRPr="00F36997">
        <w:rPr>
          <w:rFonts w:ascii="Times New Roman" w:hAnsi="Times New Roman" w:cs="Times New Roman"/>
          <w:bCs/>
          <w:sz w:val="28"/>
          <w:szCs w:val="28"/>
          <w:lang w:val="uk-UA"/>
        </w:rPr>
        <w:t>доктор</w:t>
      </w:r>
      <w:r w:rsidR="00F3699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  <w:r w:rsidR="00F36997" w:rsidRPr="00F3699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юридичних наук, доцент</w:t>
      </w:r>
      <w:r w:rsidR="00F3699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14:paraId="24A4B5A3" w14:textId="6C51C91B" w:rsidR="00FD4A6F" w:rsidRDefault="00022C57" w:rsidP="00FE23C1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2) </w:t>
      </w:r>
      <w:proofErr w:type="spellStart"/>
      <w:r w:rsidR="00420E4C">
        <w:rPr>
          <w:rFonts w:ascii="Times New Roman" w:hAnsi="Times New Roman" w:cs="Times New Roman"/>
          <w:bCs/>
          <w:sz w:val="28"/>
          <w:szCs w:val="28"/>
          <w:lang w:val="uk-UA"/>
        </w:rPr>
        <w:t>Добковськ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о</w:t>
      </w:r>
      <w:r w:rsidR="00420E4C">
        <w:rPr>
          <w:rFonts w:ascii="Times New Roman" w:hAnsi="Times New Roman" w:cs="Times New Roman"/>
          <w:bCs/>
          <w:sz w:val="28"/>
          <w:szCs w:val="28"/>
          <w:lang w:val="uk-UA"/>
        </w:rPr>
        <w:t>го</w:t>
      </w:r>
      <w:proofErr w:type="spellEnd"/>
      <w:r w:rsidR="00FD4A6F" w:rsidRPr="00FD4A6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Ярослав</w:t>
      </w:r>
      <w:r w:rsidR="00420E4C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  <w:r w:rsidR="00F3699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proofErr w:type="spellStart"/>
      <w:r w:rsidR="00F36997">
        <w:rPr>
          <w:rFonts w:ascii="Times New Roman" w:hAnsi="Times New Roman" w:cs="Times New Roman"/>
          <w:bCs/>
          <w:sz w:val="28"/>
          <w:szCs w:val="28"/>
          <w:lang w:val="uk-UA"/>
        </w:rPr>
        <w:t>хабілітованого</w:t>
      </w:r>
      <w:proofErr w:type="spellEnd"/>
      <w:r w:rsidR="00F3699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доктора </w:t>
      </w:r>
      <w:r w:rsidR="00F36997" w:rsidRPr="00F36997">
        <w:rPr>
          <w:rFonts w:ascii="Times New Roman" w:hAnsi="Times New Roman" w:cs="Times New Roman"/>
          <w:bCs/>
          <w:sz w:val="28"/>
          <w:szCs w:val="28"/>
          <w:lang w:val="uk-UA"/>
        </w:rPr>
        <w:t>права, професор</w:t>
      </w:r>
      <w:r w:rsidR="00F3699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14:paraId="30FBBCCD" w14:textId="7518EEDE" w:rsidR="00FD4A6F" w:rsidRDefault="00022C57" w:rsidP="00FE23C1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3) </w:t>
      </w:r>
      <w:proofErr w:type="spellStart"/>
      <w:r w:rsidR="00420E4C">
        <w:rPr>
          <w:rFonts w:ascii="Times New Roman" w:hAnsi="Times New Roman" w:cs="Times New Roman"/>
          <w:bCs/>
          <w:sz w:val="28"/>
          <w:szCs w:val="28"/>
          <w:lang w:val="uk-UA"/>
        </w:rPr>
        <w:t>Долуду</w:t>
      </w:r>
      <w:proofErr w:type="spellEnd"/>
      <w:r w:rsidR="00FD4A6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FD4A6F" w:rsidRPr="00FD4A6F">
        <w:rPr>
          <w:rFonts w:ascii="Times New Roman" w:hAnsi="Times New Roman" w:cs="Times New Roman"/>
          <w:bCs/>
          <w:sz w:val="28"/>
          <w:szCs w:val="28"/>
          <w:lang w:val="uk-UA"/>
        </w:rPr>
        <w:t>Ігор</w:t>
      </w:r>
      <w:r w:rsidR="00420E4C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  <w:proofErr w:type="spellEnd"/>
      <w:r w:rsidR="00FD4A6F" w:rsidRPr="00FD4A6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Іванович</w:t>
      </w:r>
      <w:r w:rsidR="00420E4C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  <w:r w:rsidR="00F36997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="00311481" w:rsidRPr="00311481">
        <w:rPr>
          <w:rFonts w:ascii="Times New Roman" w:eastAsia="Aptos" w:hAnsi="Times New Roman" w:cs="Times New Roman"/>
          <w:sz w:val="20"/>
          <w:szCs w:val="20"/>
          <w:lang w:val="uk-UA"/>
          <w14:ligatures w14:val="none"/>
        </w:rPr>
        <w:t xml:space="preserve"> </w:t>
      </w:r>
      <w:r w:rsidR="00311481" w:rsidRPr="00311481">
        <w:rPr>
          <w:rFonts w:ascii="Times New Roman" w:hAnsi="Times New Roman" w:cs="Times New Roman"/>
          <w:bCs/>
          <w:sz w:val="28"/>
          <w:szCs w:val="28"/>
          <w:lang w:val="uk-UA"/>
        </w:rPr>
        <w:t>доктор</w:t>
      </w:r>
      <w:r w:rsidR="00311481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  <w:r w:rsidR="00311481" w:rsidRPr="0031148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філософії </w:t>
      </w:r>
    </w:p>
    <w:p w14:paraId="22CADB4E" w14:textId="037A3DCA" w:rsidR="00FD4A6F" w:rsidRDefault="00022C57" w:rsidP="00FE23C1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4) </w:t>
      </w:r>
      <w:r w:rsidR="00420E4C">
        <w:rPr>
          <w:rFonts w:ascii="Times New Roman" w:hAnsi="Times New Roman" w:cs="Times New Roman"/>
          <w:bCs/>
          <w:sz w:val="28"/>
          <w:szCs w:val="28"/>
          <w:lang w:val="uk-UA"/>
        </w:rPr>
        <w:t>Коваленка</w:t>
      </w:r>
      <w:r w:rsidR="00FD4A6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D4A6F" w:rsidRPr="00FD4A6F">
        <w:rPr>
          <w:rFonts w:ascii="Times New Roman" w:hAnsi="Times New Roman" w:cs="Times New Roman"/>
          <w:bCs/>
          <w:sz w:val="28"/>
          <w:szCs w:val="28"/>
          <w:lang w:val="uk-UA"/>
        </w:rPr>
        <w:t>Богдан</w:t>
      </w:r>
      <w:r w:rsidR="00420E4C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  <w:r w:rsidR="00FD4A6F" w:rsidRPr="00FD4A6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</w:t>
      </w:r>
      <w:r w:rsidR="00FD4A6F">
        <w:rPr>
          <w:rFonts w:ascii="Times New Roman" w:hAnsi="Times New Roman" w:cs="Times New Roman"/>
          <w:bCs/>
          <w:sz w:val="28"/>
          <w:szCs w:val="28"/>
          <w:lang w:val="uk-UA"/>
        </w:rPr>
        <w:t>’</w:t>
      </w:r>
      <w:r w:rsidR="00FD4A6F" w:rsidRPr="00FD4A6F">
        <w:rPr>
          <w:rFonts w:ascii="Times New Roman" w:hAnsi="Times New Roman" w:cs="Times New Roman"/>
          <w:bCs/>
          <w:sz w:val="28"/>
          <w:szCs w:val="28"/>
          <w:lang w:val="uk-UA"/>
        </w:rPr>
        <w:t>ячеславович</w:t>
      </w:r>
      <w:r w:rsidR="00420E4C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  <w:r w:rsidR="0031148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311481" w:rsidRPr="00311481">
        <w:rPr>
          <w:rFonts w:ascii="Times New Roman" w:hAnsi="Times New Roman" w:cs="Times New Roman"/>
          <w:bCs/>
          <w:sz w:val="28"/>
          <w:szCs w:val="28"/>
          <w:lang w:val="uk-UA"/>
        </w:rPr>
        <w:t>доктор</w:t>
      </w:r>
      <w:r w:rsidR="00311481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  <w:r w:rsidR="00311481" w:rsidRPr="0031148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філософії </w:t>
      </w:r>
    </w:p>
    <w:p w14:paraId="5ED73ECF" w14:textId="5BBC82F4" w:rsidR="00FD4A6F" w:rsidRDefault="00022C57" w:rsidP="00FE23C1">
      <w:pPr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5) </w:t>
      </w:r>
      <w:r w:rsidR="00FD4A6F" w:rsidRPr="00FD4A6F">
        <w:rPr>
          <w:rFonts w:ascii="Times New Roman" w:hAnsi="Times New Roman" w:cs="Times New Roman"/>
          <w:bCs/>
          <w:sz w:val="28"/>
          <w:szCs w:val="28"/>
          <w:lang w:val="ru-RU"/>
        </w:rPr>
        <w:t>Коваленк</w:t>
      </w:r>
      <w:r w:rsidR="00420E4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о Ларису </w:t>
      </w:r>
      <w:proofErr w:type="spellStart"/>
      <w:r w:rsidR="00420E4C">
        <w:rPr>
          <w:rFonts w:ascii="Times New Roman" w:hAnsi="Times New Roman" w:cs="Times New Roman"/>
          <w:bCs/>
          <w:sz w:val="28"/>
          <w:szCs w:val="28"/>
          <w:lang w:val="ru-RU"/>
        </w:rPr>
        <w:t>Павлівну</w:t>
      </w:r>
      <w:proofErr w:type="spellEnd"/>
      <w:r w:rsidR="001E394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r w:rsidR="001E3943">
        <w:rPr>
          <w:rFonts w:ascii="Times New Roman" w:hAnsi="Times New Roman" w:cs="Times New Roman"/>
          <w:bCs/>
          <w:sz w:val="28"/>
          <w:szCs w:val="28"/>
          <w:lang w:val="uk-UA"/>
        </w:rPr>
        <w:t>д</w:t>
      </w:r>
      <w:r w:rsidR="001E3943" w:rsidRPr="001E3943">
        <w:rPr>
          <w:rFonts w:ascii="Times New Roman" w:hAnsi="Times New Roman" w:cs="Times New Roman"/>
          <w:bCs/>
          <w:sz w:val="28"/>
          <w:szCs w:val="28"/>
          <w:lang w:val="uk-UA"/>
        </w:rPr>
        <w:t>октор</w:t>
      </w:r>
      <w:r w:rsidR="001E3943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  <w:r w:rsidR="001E3943" w:rsidRPr="001E39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юридичних наук, професор</w:t>
      </w:r>
      <w:r w:rsidR="001E3943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14:paraId="7FE01F2A" w14:textId="39E42921" w:rsidR="00FD4A6F" w:rsidRDefault="00022C57" w:rsidP="00FE23C1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6) </w:t>
      </w:r>
      <w:r w:rsidR="00420E4C">
        <w:rPr>
          <w:rFonts w:ascii="Times New Roman" w:hAnsi="Times New Roman" w:cs="Times New Roman"/>
          <w:bCs/>
          <w:sz w:val="28"/>
          <w:szCs w:val="28"/>
          <w:lang w:val="uk-UA"/>
        </w:rPr>
        <w:t>Коваля</w:t>
      </w:r>
      <w:r w:rsidR="0085012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Назарія</w:t>
      </w:r>
      <w:r w:rsidR="00FD4A6F" w:rsidRPr="00FD4A6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Ярославович</w:t>
      </w:r>
      <w:r w:rsidR="0085012C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  <w:r w:rsidR="001E3943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="001E3943" w:rsidRPr="001E3943">
        <w:rPr>
          <w:rFonts w:ascii="Times New Roman" w:eastAsia="Aptos" w:hAnsi="Times New Roman" w:cs="Times New Roman"/>
          <w:sz w:val="20"/>
          <w:szCs w:val="20"/>
          <w:lang w:val="uk-UA"/>
          <w14:ligatures w14:val="none"/>
        </w:rPr>
        <w:t xml:space="preserve"> </w:t>
      </w:r>
      <w:r w:rsidR="001E3943" w:rsidRPr="001E3943">
        <w:rPr>
          <w:rFonts w:ascii="Times New Roman" w:hAnsi="Times New Roman" w:cs="Times New Roman"/>
          <w:bCs/>
          <w:sz w:val="28"/>
          <w:szCs w:val="28"/>
          <w:lang w:val="uk-UA"/>
        </w:rPr>
        <w:t>доктор</w:t>
      </w:r>
      <w:r w:rsidR="001E3943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  <w:r w:rsidR="001E3943" w:rsidRPr="001E39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філософії</w:t>
      </w:r>
    </w:p>
    <w:p w14:paraId="130A0E7E" w14:textId="3DD585A2" w:rsidR="00FD4A6F" w:rsidRDefault="00022C57" w:rsidP="00FE23C1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7) </w:t>
      </w:r>
      <w:r w:rsidR="0085012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Корнієнка </w:t>
      </w:r>
      <w:r w:rsidR="00FD4A6F" w:rsidRPr="00FD4A6F">
        <w:rPr>
          <w:rFonts w:ascii="Times New Roman" w:hAnsi="Times New Roman" w:cs="Times New Roman"/>
          <w:bCs/>
          <w:sz w:val="28"/>
          <w:szCs w:val="28"/>
          <w:lang w:val="uk-UA"/>
        </w:rPr>
        <w:t>Максим</w:t>
      </w:r>
      <w:r w:rsidR="0085012C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  <w:r w:rsidR="00FD4A6F" w:rsidRPr="00FD4A6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Вікторович</w:t>
      </w:r>
      <w:r w:rsidR="0085012C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  <w:r w:rsidR="001E3943">
        <w:rPr>
          <w:rFonts w:ascii="Times New Roman" w:hAnsi="Times New Roman" w:cs="Times New Roman"/>
          <w:bCs/>
          <w:sz w:val="28"/>
          <w:szCs w:val="28"/>
          <w:lang w:val="uk-UA"/>
        </w:rPr>
        <w:t>, д</w:t>
      </w:r>
      <w:r w:rsidR="001E3943" w:rsidRPr="001E3943">
        <w:rPr>
          <w:rFonts w:ascii="Times New Roman" w:hAnsi="Times New Roman" w:cs="Times New Roman"/>
          <w:bCs/>
          <w:sz w:val="28"/>
          <w:szCs w:val="28"/>
          <w:lang w:val="uk-UA"/>
        </w:rPr>
        <w:t>октор</w:t>
      </w:r>
      <w:r w:rsidR="001E3943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  <w:r w:rsidR="001E3943" w:rsidRPr="001E394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юридичних наук, професор</w:t>
      </w:r>
      <w:r w:rsidR="001E3943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14:paraId="578DCD4E" w14:textId="1FEF16A4" w:rsidR="00FD4A6F" w:rsidRDefault="00022C57" w:rsidP="00FE23C1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8) </w:t>
      </w:r>
      <w:r w:rsidR="00FD4A6F" w:rsidRPr="00FD4A6F">
        <w:rPr>
          <w:rFonts w:ascii="Times New Roman" w:hAnsi="Times New Roman" w:cs="Times New Roman"/>
          <w:bCs/>
          <w:sz w:val="28"/>
          <w:szCs w:val="28"/>
          <w:lang w:val="uk-UA"/>
        </w:rPr>
        <w:t>Крикун</w:t>
      </w:r>
      <w:r w:rsidR="0085012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а </w:t>
      </w:r>
      <w:r w:rsidR="00FD4A6F" w:rsidRPr="00FD4A6F">
        <w:rPr>
          <w:rFonts w:ascii="Times New Roman" w:hAnsi="Times New Roman" w:cs="Times New Roman"/>
          <w:bCs/>
          <w:sz w:val="28"/>
          <w:szCs w:val="28"/>
          <w:lang w:val="uk-UA"/>
        </w:rPr>
        <w:t>В’ячеслав</w:t>
      </w:r>
      <w:r w:rsidR="0085012C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  <w:r w:rsidR="00FD4A6F" w:rsidRPr="00FD4A6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Віталійович</w:t>
      </w:r>
      <w:r w:rsidR="0085012C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  <w:r w:rsidR="003B28B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3B28B9" w:rsidRPr="003B28B9">
        <w:rPr>
          <w:rFonts w:ascii="Times New Roman" w:hAnsi="Times New Roman" w:cs="Times New Roman"/>
          <w:bCs/>
          <w:sz w:val="28"/>
          <w:szCs w:val="28"/>
          <w:lang w:val="uk-UA"/>
        </w:rPr>
        <w:t>доктора юридичних наук, професора</w:t>
      </w:r>
    </w:p>
    <w:p w14:paraId="659C6F18" w14:textId="00F17D35" w:rsidR="00FD4A6F" w:rsidRDefault="00022C57" w:rsidP="00FE23C1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9) </w:t>
      </w:r>
      <w:r w:rsidR="0085012C">
        <w:rPr>
          <w:rFonts w:ascii="Times New Roman" w:hAnsi="Times New Roman" w:cs="Times New Roman"/>
          <w:bCs/>
          <w:sz w:val="28"/>
          <w:szCs w:val="28"/>
          <w:lang w:val="uk-UA"/>
        </w:rPr>
        <w:t>Кузь Тетяну Володимирівну</w:t>
      </w:r>
      <w:r w:rsidR="003B28B9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="00F01CC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доктора філософії</w:t>
      </w:r>
    </w:p>
    <w:p w14:paraId="4B5D06C3" w14:textId="77D36B55" w:rsidR="00F01CC4" w:rsidRDefault="00F01CC4" w:rsidP="00FE23C1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10) </w:t>
      </w:r>
      <w:proofErr w:type="spellStart"/>
      <w:r w:rsidRPr="00F01CC4">
        <w:rPr>
          <w:rFonts w:ascii="Times New Roman" w:hAnsi="Times New Roman" w:cs="Times New Roman"/>
          <w:bCs/>
          <w:sz w:val="28"/>
          <w:szCs w:val="28"/>
          <w:lang w:val="uk-UA"/>
        </w:rPr>
        <w:t>Махмурову-Дишлюк</w:t>
      </w:r>
      <w:proofErr w:type="spellEnd"/>
      <w:r w:rsidRPr="00F01CC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Олену Петрівну, кандидата юридичних наук</w:t>
      </w:r>
    </w:p>
    <w:p w14:paraId="3D198733" w14:textId="42D31C47" w:rsidR="00FD4A6F" w:rsidRDefault="00836F09" w:rsidP="00FE23C1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11</w:t>
      </w:r>
      <w:r w:rsidR="00022C5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) </w:t>
      </w:r>
      <w:r w:rsidR="0085012C">
        <w:rPr>
          <w:rFonts w:ascii="Times New Roman" w:hAnsi="Times New Roman" w:cs="Times New Roman"/>
          <w:bCs/>
          <w:sz w:val="28"/>
          <w:szCs w:val="28"/>
          <w:lang w:val="uk-UA"/>
        </w:rPr>
        <w:t>Поповича Василя</w:t>
      </w:r>
      <w:r w:rsidR="00FD4A6F" w:rsidRPr="00FD4A6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Васильович</w:t>
      </w:r>
      <w:r w:rsidR="0085012C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  <w:r w:rsidR="003B28B9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="003B28B9" w:rsidRPr="003B28B9">
        <w:rPr>
          <w:rFonts w:ascii="Times New Roman" w:eastAsia="Aptos" w:hAnsi="Times New Roman" w:cs="Times New Roman"/>
          <w:sz w:val="20"/>
          <w:szCs w:val="20"/>
          <w:lang w:val="uk-UA"/>
          <w14:ligatures w14:val="none"/>
        </w:rPr>
        <w:t xml:space="preserve"> </w:t>
      </w:r>
      <w:r w:rsidR="003B28B9" w:rsidRPr="003B28B9">
        <w:rPr>
          <w:rFonts w:ascii="Times New Roman" w:hAnsi="Times New Roman" w:cs="Times New Roman"/>
          <w:bCs/>
          <w:sz w:val="28"/>
          <w:szCs w:val="28"/>
          <w:lang w:val="uk-UA"/>
        </w:rPr>
        <w:t>доктор</w:t>
      </w:r>
      <w:r w:rsidR="003B28B9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  <w:r w:rsidR="003B28B9" w:rsidRPr="003B28B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технічних наук, професор</w:t>
      </w:r>
      <w:r w:rsidR="003B28B9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14:paraId="4461D391" w14:textId="57895B50" w:rsidR="00FD4A6F" w:rsidRDefault="00836F09" w:rsidP="00FE23C1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12</w:t>
      </w:r>
      <w:r w:rsidR="00022C5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) </w:t>
      </w:r>
      <w:r w:rsidR="00FD4A6F" w:rsidRPr="00FD4A6F">
        <w:rPr>
          <w:rFonts w:ascii="Times New Roman" w:hAnsi="Times New Roman" w:cs="Times New Roman"/>
          <w:bCs/>
          <w:sz w:val="28"/>
          <w:szCs w:val="28"/>
          <w:lang w:val="uk-UA"/>
        </w:rPr>
        <w:t>Радь</w:t>
      </w:r>
      <w:r w:rsidR="0085012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Тамару</w:t>
      </w:r>
      <w:r w:rsidR="00FD4A6F" w:rsidRPr="00FD4A6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85012C">
        <w:rPr>
          <w:rFonts w:ascii="Times New Roman" w:hAnsi="Times New Roman" w:cs="Times New Roman"/>
          <w:bCs/>
          <w:sz w:val="28"/>
          <w:szCs w:val="28"/>
          <w:lang w:val="uk-UA"/>
        </w:rPr>
        <w:t>Михайлівну</w:t>
      </w:r>
      <w:r w:rsidR="003B28B9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="003A201A" w:rsidRPr="003A201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доктора</w:t>
      </w:r>
      <w:r w:rsidR="003A201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філософії</w:t>
      </w:r>
    </w:p>
    <w:p w14:paraId="4B80F543" w14:textId="1E91A20B" w:rsidR="002306B7" w:rsidRDefault="002306B7" w:rsidP="00FE23C1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13) Руснак Леся Михайлівна, </w:t>
      </w:r>
      <w:r w:rsidRPr="002306B7">
        <w:rPr>
          <w:rFonts w:ascii="Times New Roman" w:hAnsi="Times New Roman" w:cs="Times New Roman"/>
          <w:bCs/>
          <w:sz w:val="28"/>
          <w:szCs w:val="28"/>
          <w:lang w:val="uk-UA"/>
        </w:rPr>
        <w:t>кандидата юридичних наук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, доцента</w:t>
      </w:r>
    </w:p>
    <w:p w14:paraId="0C88DCAF" w14:textId="1A38E905" w:rsidR="00FD4A6F" w:rsidRDefault="00373001" w:rsidP="00FE23C1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14</w:t>
      </w:r>
      <w:r w:rsidR="00022C5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) </w:t>
      </w:r>
      <w:proofErr w:type="spellStart"/>
      <w:r w:rsidR="0085012C">
        <w:rPr>
          <w:rFonts w:ascii="Times New Roman" w:hAnsi="Times New Roman" w:cs="Times New Roman"/>
          <w:bCs/>
          <w:sz w:val="28"/>
          <w:szCs w:val="28"/>
          <w:lang w:val="uk-UA"/>
        </w:rPr>
        <w:t>Стрельченко</w:t>
      </w:r>
      <w:proofErr w:type="spellEnd"/>
      <w:r w:rsidR="0085012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Оксану Григорівну</w:t>
      </w:r>
      <w:r w:rsidR="003B28B9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="003A201A" w:rsidRPr="003A201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доктора юридичних наук, професора</w:t>
      </w:r>
    </w:p>
    <w:p w14:paraId="3293DD88" w14:textId="5AEDB5CA" w:rsidR="00FD4A6F" w:rsidRPr="002B67CC" w:rsidRDefault="00373001" w:rsidP="00FE23C1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15</w:t>
      </w:r>
      <w:r w:rsidR="00022C5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) </w:t>
      </w:r>
      <w:proofErr w:type="spellStart"/>
      <w:r w:rsidR="0085012C">
        <w:rPr>
          <w:rFonts w:ascii="Times New Roman" w:hAnsi="Times New Roman" w:cs="Times New Roman"/>
          <w:bCs/>
          <w:sz w:val="28"/>
          <w:szCs w:val="28"/>
          <w:lang w:val="uk-UA"/>
        </w:rPr>
        <w:t>Фелика</w:t>
      </w:r>
      <w:proofErr w:type="spellEnd"/>
      <w:r w:rsidR="0085012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D4A6F" w:rsidRPr="00FD4A6F">
        <w:rPr>
          <w:rFonts w:ascii="Times New Roman" w:hAnsi="Times New Roman" w:cs="Times New Roman"/>
          <w:bCs/>
          <w:sz w:val="28"/>
          <w:szCs w:val="28"/>
          <w:lang w:val="uk-UA"/>
        </w:rPr>
        <w:t>Олександр</w:t>
      </w:r>
      <w:r w:rsidR="0085012C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  <w:r w:rsidR="00FD4A6F" w:rsidRPr="00FD4A6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Васильович</w:t>
      </w:r>
      <w:r w:rsidR="0085012C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  <w:r w:rsidR="003B28B9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="003A201A" w:rsidRPr="003A201A">
        <w:rPr>
          <w:rFonts w:ascii="Times New Roman" w:eastAsia="Aptos" w:hAnsi="Times New Roman" w:cs="Times New Roman"/>
          <w:sz w:val="20"/>
          <w:szCs w:val="20"/>
          <w:lang w:val="uk-UA"/>
          <w14:ligatures w14:val="none"/>
        </w:rPr>
        <w:t xml:space="preserve"> </w:t>
      </w:r>
      <w:r w:rsidR="003A201A">
        <w:rPr>
          <w:rFonts w:ascii="Times New Roman" w:hAnsi="Times New Roman" w:cs="Times New Roman"/>
          <w:bCs/>
          <w:sz w:val="28"/>
          <w:szCs w:val="28"/>
          <w:lang w:val="uk-UA"/>
        </w:rPr>
        <w:t>д</w:t>
      </w:r>
      <w:r w:rsidR="003A201A" w:rsidRPr="003A201A">
        <w:rPr>
          <w:rFonts w:ascii="Times New Roman" w:hAnsi="Times New Roman" w:cs="Times New Roman"/>
          <w:bCs/>
          <w:sz w:val="28"/>
          <w:szCs w:val="28"/>
          <w:lang w:val="uk-UA"/>
        </w:rPr>
        <w:t>октор</w:t>
      </w:r>
      <w:r w:rsidR="003A201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а філософії </w:t>
      </w:r>
      <w:r w:rsidR="003A201A" w:rsidRPr="003A201A">
        <w:rPr>
          <w:rFonts w:ascii="Times New Roman" w:hAnsi="Times New Roman" w:cs="Times New Roman"/>
          <w:bCs/>
          <w:sz w:val="28"/>
          <w:szCs w:val="28"/>
          <w:lang w:val="uk-UA"/>
        </w:rPr>
        <w:t>із галузі права</w:t>
      </w:r>
    </w:p>
    <w:p w14:paraId="4ECECDCA" w14:textId="1F1B1659" w:rsidR="004808B0" w:rsidRPr="004808B0" w:rsidRDefault="00F829C2" w:rsidP="003C2D01">
      <w:pPr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По-третьо</w:t>
      </w:r>
      <w:r w:rsidRPr="00F829C2">
        <w:rPr>
          <w:rFonts w:ascii="Times New Roman" w:hAnsi="Times New Roman" w:cs="Times New Roman"/>
          <w:b/>
          <w:bCs/>
          <w:sz w:val="28"/>
          <w:szCs w:val="28"/>
          <w:lang w:val="uk-UA"/>
        </w:rPr>
        <w:t>му питанню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</w:p>
    <w:p w14:paraId="07ED5D04" w14:textId="2DD683C2" w:rsidR="006A6E45" w:rsidRPr="006A6E45" w:rsidRDefault="006A6E45" w:rsidP="00FE23C1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A6E45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Виступив:</w:t>
      </w:r>
      <w:r w:rsidRPr="006A6E4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перший віце-голова Академії </w:t>
      </w:r>
      <w:r w:rsidR="003C2D01">
        <w:rPr>
          <w:rFonts w:ascii="Times New Roman" w:hAnsi="Times New Roman" w:cs="Times New Roman"/>
          <w:bCs/>
          <w:sz w:val="28"/>
          <w:szCs w:val="28"/>
          <w:lang w:val="uk-UA"/>
        </w:rPr>
        <w:t>АПН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Курило В. І.</w:t>
      </w:r>
      <w:r w:rsidR="003C2D01">
        <w:rPr>
          <w:rFonts w:ascii="Times New Roman" w:eastAsia="Aptos" w:hAnsi="Times New Roman" w:cs="Times New Roman"/>
          <w:sz w:val="28"/>
          <w:szCs w:val="28"/>
          <w:lang w:val="uk-UA"/>
          <w14:ligatures w14:val="none"/>
        </w:rPr>
        <w:t xml:space="preserve">, який </w:t>
      </w:r>
      <w:r w:rsidR="00E273CB">
        <w:rPr>
          <w:rFonts w:ascii="Times New Roman" w:hAnsi="Times New Roman" w:cs="Times New Roman"/>
          <w:bCs/>
          <w:sz w:val="28"/>
          <w:szCs w:val="28"/>
          <w:lang w:val="uk-UA"/>
        </w:rPr>
        <w:t>запропонував увіковічити пам’ять</w:t>
      </w:r>
      <w:r w:rsidRPr="006A6E4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загиблих (померлих) членів Академії адміністративно-правових наук</w:t>
      </w:r>
      <w:r w:rsidR="00E273C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у 2024році.</w:t>
      </w:r>
    </w:p>
    <w:p w14:paraId="26B4DD02" w14:textId="77777777" w:rsidR="006A6E45" w:rsidRPr="006A6E45" w:rsidRDefault="006A6E45" w:rsidP="00FE23C1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A6E45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Голосували:</w:t>
      </w:r>
      <w:r w:rsidRPr="006A6E4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14:paraId="038F4E74" w14:textId="77777777" w:rsidR="006A6E45" w:rsidRPr="006A6E45" w:rsidRDefault="006A6E45" w:rsidP="00FE23C1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A6E4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«за» – 49, </w:t>
      </w:r>
    </w:p>
    <w:p w14:paraId="2BC15883" w14:textId="77777777" w:rsidR="006A6E45" w:rsidRPr="006A6E45" w:rsidRDefault="006A6E45" w:rsidP="00FE23C1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A6E45">
        <w:rPr>
          <w:rFonts w:ascii="Times New Roman" w:hAnsi="Times New Roman" w:cs="Times New Roman"/>
          <w:bCs/>
          <w:sz w:val="28"/>
          <w:szCs w:val="28"/>
          <w:lang w:val="uk-UA"/>
        </w:rPr>
        <w:t>«проти» – 0,</w:t>
      </w:r>
    </w:p>
    <w:p w14:paraId="336D5F0D" w14:textId="77777777" w:rsidR="006A6E45" w:rsidRPr="006A6E45" w:rsidRDefault="006A6E45" w:rsidP="00FE23C1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A6E45">
        <w:rPr>
          <w:rFonts w:ascii="Times New Roman" w:hAnsi="Times New Roman" w:cs="Times New Roman"/>
          <w:bCs/>
          <w:sz w:val="28"/>
          <w:szCs w:val="28"/>
          <w:lang w:val="uk-UA"/>
        </w:rPr>
        <w:t>«утримались» – 0.</w:t>
      </w:r>
    </w:p>
    <w:p w14:paraId="1F7795E9" w14:textId="77777777" w:rsidR="00E273CB" w:rsidRDefault="006A6E45" w:rsidP="00FE23C1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A6E45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Вирішили:</w:t>
      </w:r>
      <w:r w:rsidRPr="006A6E4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увіковічити </w:t>
      </w:r>
      <w:r w:rsidR="00EF42E3">
        <w:rPr>
          <w:rFonts w:ascii="Times New Roman" w:hAnsi="Times New Roman" w:cs="Times New Roman"/>
          <w:bCs/>
          <w:sz w:val="28"/>
          <w:szCs w:val="28"/>
          <w:lang w:val="uk-UA"/>
        </w:rPr>
        <w:t>пам’ять</w:t>
      </w:r>
      <w:r w:rsidRPr="006A6E4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загиблих (померлих) членів Академії адміністративно-правових наук</w:t>
      </w:r>
      <w:r w:rsidR="00EF42E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E273CB">
        <w:rPr>
          <w:rFonts w:ascii="Times New Roman" w:hAnsi="Times New Roman" w:cs="Times New Roman"/>
          <w:bCs/>
          <w:sz w:val="28"/>
          <w:szCs w:val="28"/>
          <w:lang w:val="uk-UA"/>
        </w:rPr>
        <w:t>у 2024 році, а саме:</w:t>
      </w:r>
    </w:p>
    <w:p w14:paraId="2798ACED" w14:textId="2B9317F8" w:rsidR="00EF42E3" w:rsidRPr="00E61FE9" w:rsidRDefault="00E61FE9" w:rsidP="00FE23C1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61FE9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1.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Академіка </w:t>
      </w:r>
      <w:r w:rsidR="00EF42E3" w:rsidRPr="00E61FE9">
        <w:rPr>
          <w:rFonts w:ascii="Times New Roman" w:hAnsi="Times New Roman" w:cs="Times New Roman"/>
          <w:bCs/>
          <w:sz w:val="28"/>
          <w:szCs w:val="28"/>
          <w:lang w:val="uk-UA"/>
        </w:rPr>
        <w:t>Діденка Сергія Володимирович</w:t>
      </w:r>
      <w:r w:rsidR="00E273CB" w:rsidRPr="00E61FE9">
        <w:rPr>
          <w:rFonts w:ascii="Times New Roman" w:hAnsi="Times New Roman" w:cs="Times New Roman"/>
          <w:bCs/>
          <w:sz w:val="28"/>
          <w:szCs w:val="28"/>
          <w:lang w:val="uk-UA"/>
        </w:rPr>
        <w:t>а у</w:t>
      </w:r>
      <w:r w:rsidR="00A56825" w:rsidRPr="00E61FE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E273CB" w:rsidRPr="00E61FE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формі запровадження </w:t>
      </w:r>
      <w:r w:rsidR="00E273CB" w:rsidRPr="00772E0F">
        <w:rPr>
          <w:rFonts w:ascii="Times New Roman" w:hAnsi="Times New Roman" w:cs="Times New Roman"/>
          <w:bCs/>
          <w:i/>
          <w:sz w:val="28"/>
          <w:szCs w:val="28"/>
          <w:lang w:val="uk-UA"/>
        </w:rPr>
        <w:t>почесної відзнаки</w:t>
      </w:r>
      <w:r w:rsidR="00A56825" w:rsidRPr="00772E0F">
        <w:rPr>
          <w:rFonts w:ascii="Times New Roman" w:eastAsia="Aptos" w:hAnsi="Times New Roman" w:cs="Times New Roman"/>
          <w:i/>
          <w:sz w:val="20"/>
          <w:szCs w:val="20"/>
          <w:lang w:val="uk-UA"/>
          <w14:ligatures w14:val="none"/>
        </w:rPr>
        <w:t xml:space="preserve"> </w:t>
      </w:r>
      <w:r w:rsidR="00A56825" w:rsidRPr="00772E0F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 імені академіка Академії АПН Сергія Діденка «За видатні наукові досягнення у галузі </w:t>
      </w:r>
      <w:proofErr w:type="spellStart"/>
      <w:r w:rsidR="00A56825" w:rsidRPr="00772E0F">
        <w:rPr>
          <w:rFonts w:ascii="Times New Roman" w:hAnsi="Times New Roman" w:cs="Times New Roman"/>
          <w:bCs/>
          <w:i/>
          <w:sz w:val="28"/>
          <w:szCs w:val="28"/>
          <w:lang w:val="uk-UA"/>
        </w:rPr>
        <w:t>поліцеїстики</w:t>
      </w:r>
      <w:proofErr w:type="spellEnd"/>
      <w:r w:rsidR="00A56825" w:rsidRPr="00772E0F">
        <w:rPr>
          <w:rFonts w:ascii="Times New Roman" w:hAnsi="Times New Roman" w:cs="Times New Roman"/>
          <w:bCs/>
          <w:i/>
          <w:sz w:val="28"/>
          <w:szCs w:val="28"/>
          <w:lang w:val="uk-UA"/>
        </w:rPr>
        <w:t>»</w:t>
      </w:r>
      <w:r w:rsidR="00A56825" w:rsidRPr="00E61FE9">
        <w:rPr>
          <w:rFonts w:ascii="Times New Roman" w:hAnsi="Times New Roman" w:cs="Times New Roman"/>
          <w:bCs/>
          <w:sz w:val="28"/>
          <w:szCs w:val="28"/>
          <w:lang w:val="uk-UA"/>
        </w:rPr>
        <w:t>, яка буде присуджуватися 14листопада щорічно</w:t>
      </w:r>
    </w:p>
    <w:p w14:paraId="73EFE517" w14:textId="4C0A1614" w:rsidR="008C2444" w:rsidRPr="00E54E6A" w:rsidRDefault="00E61FE9" w:rsidP="00FE23C1">
      <w:pPr>
        <w:jc w:val="both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 w:rsidRPr="00E61FE9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6C5063" w:rsidRPr="008C2444">
        <w:rPr>
          <w:rFonts w:ascii="Times New Roman" w:hAnsi="Times New Roman" w:cs="Times New Roman"/>
          <w:bCs/>
          <w:sz w:val="28"/>
          <w:szCs w:val="28"/>
          <w:lang w:val="uk-UA"/>
        </w:rPr>
        <w:t>Члена-кореспондента Долгополова Анатолія Миколайовича</w:t>
      </w:r>
      <w:r w:rsidR="008C2444">
        <w:rPr>
          <w:rFonts w:ascii="Times New Roman" w:eastAsia="Aptos" w:hAnsi="Times New Roman" w:cs="Times New Roman"/>
          <w:bCs/>
          <w:sz w:val="28"/>
          <w:szCs w:val="28"/>
          <w:lang w:val="uk-UA"/>
          <w14:ligatures w14:val="none"/>
        </w:rPr>
        <w:t xml:space="preserve"> </w:t>
      </w:r>
      <w:r w:rsidR="008C2444" w:rsidRPr="008C2444">
        <w:rPr>
          <w:rFonts w:ascii="Times New Roman" w:eastAsia="Aptos" w:hAnsi="Times New Roman" w:cs="Times New Roman"/>
          <w:bCs/>
          <w:sz w:val="28"/>
          <w:szCs w:val="28"/>
          <w:lang w:val="uk-UA"/>
          <w14:ligatures w14:val="none"/>
        </w:rPr>
        <w:t>у формі</w:t>
      </w:r>
      <w:r w:rsidR="008C2444">
        <w:rPr>
          <w:rFonts w:ascii="Times New Roman" w:eastAsia="Aptos" w:hAnsi="Times New Roman" w:cs="Times New Roman"/>
          <w:bCs/>
          <w:sz w:val="28"/>
          <w:szCs w:val="28"/>
          <w:lang w:val="uk-UA"/>
          <w14:ligatures w14:val="none"/>
        </w:rPr>
        <w:t xml:space="preserve"> </w:t>
      </w:r>
      <w:r w:rsidR="008C2444" w:rsidRPr="00E54E6A">
        <w:rPr>
          <w:rFonts w:ascii="Times New Roman" w:hAnsi="Times New Roman" w:cs="Times New Roman"/>
          <w:bCs/>
          <w:i/>
          <w:sz w:val="28"/>
          <w:szCs w:val="28"/>
          <w:lang w:val="uk-UA"/>
        </w:rPr>
        <w:t>почесної відзнаки імені члена</w:t>
      </w:r>
      <w:r w:rsidR="00E54E6A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-кореспондента АПН </w:t>
      </w:r>
      <w:r w:rsidR="008C2444" w:rsidRPr="00E54E6A">
        <w:rPr>
          <w:rFonts w:ascii="Times New Roman" w:hAnsi="Times New Roman" w:cs="Times New Roman"/>
          <w:bCs/>
          <w:i/>
          <w:sz w:val="28"/>
          <w:szCs w:val="28"/>
          <w:lang w:val="uk-UA"/>
        </w:rPr>
        <w:t>Анатолія Долгополова</w:t>
      </w:r>
    </w:p>
    <w:p w14:paraId="193BD64B" w14:textId="6B55CF95" w:rsidR="00EF42E3" w:rsidRPr="00E54E6A" w:rsidRDefault="008C2444" w:rsidP="00FE23C1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54E6A">
        <w:rPr>
          <w:rFonts w:ascii="Times New Roman" w:hAnsi="Times New Roman" w:cs="Times New Roman"/>
          <w:bCs/>
          <w:i/>
          <w:sz w:val="28"/>
          <w:szCs w:val="28"/>
          <w:lang w:val="uk-UA"/>
        </w:rPr>
        <w:t>«За</w:t>
      </w:r>
      <w:r w:rsidR="00E54E6A" w:rsidRPr="00E54E6A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 </w:t>
      </w:r>
      <w:r w:rsidRPr="00E54E6A">
        <w:rPr>
          <w:rFonts w:ascii="Times New Roman" w:hAnsi="Times New Roman" w:cs="Times New Roman"/>
          <w:bCs/>
          <w:i/>
          <w:sz w:val="28"/>
          <w:szCs w:val="28"/>
          <w:lang w:val="uk-UA"/>
        </w:rPr>
        <w:t>наукові розробки у сфері співпраці поліції з громадськістю</w:t>
      </w:r>
      <w:r w:rsidRPr="00E54E6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», </w:t>
      </w:r>
      <w:r w:rsidR="00E54E6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яка буде присуджуватися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9</w:t>
      </w:r>
      <w:r w:rsidR="00E54E6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8C2444">
        <w:rPr>
          <w:rFonts w:ascii="Times New Roman" w:hAnsi="Times New Roman" w:cs="Times New Roman"/>
          <w:bCs/>
          <w:sz w:val="28"/>
          <w:szCs w:val="28"/>
          <w:lang w:val="uk-UA"/>
        </w:rPr>
        <w:t>жовтня</w:t>
      </w:r>
      <w:r w:rsidRPr="008C244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8C2444">
        <w:rPr>
          <w:rFonts w:ascii="Times New Roman" w:hAnsi="Times New Roman" w:cs="Times New Roman"/>
          <w:bCs/>
          <w:sz w:val="28"/>
          <w:szCs w:val="28"/>
          <w:lang w:val="uk-UA"/>
        </w:rPr>
        <w:t>щорічно</w:t>
      </w:r>
    </w:p>
    <w:p w14:paraId="652749F2" w14:textId="2113A2B3" w:rsidR="00443DEA" w:rsidRPr="00443DEA" w:rsidRDefault="00443DEA" w:rsidP="00FA712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По-четверто</w:t>
      </w:r>
      <w:r w:rsidRPr="00443DEA">
        <w:rPr>
          <w:rFonts w:ascii="Times New Roman" w:hAnsi="Times New Roman" w:cs="Times New Roman"/>
          <w:b/>
          <w:bCs/>
          <w:sz w:val="28"/>
          <w:szCs w:val="28"/>
          <w:lang w:val="uk-UA"/>
        </w:rPr>
        <w:t>му питанню:</w:t>
      </w:r>
    </w:p>
    <w:p w14:paraId="204BC77C" w14:textId="53F7EC55" w:rsidR="00720B8F" w:rsidRPr="00720B8F" w:rsidRDefault="00443DEA" w:rsidP="00FE23C1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43DEA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Виступив:</w:t>
      </w:r>
      <w:r w:rsidRPr="00443D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311894">
        <w:rPr>
          <w:rFonts w:ascii="Times New Roman" w:hAnsi="Times New Roman" w:cs="Times New Roman"/>
          <w:bCs/>
          <w:sz w:val="28"/>
          <w:szCs w:val="28"/>
          <w:lang w:val="uk-UA"/>
        </w:rPr>
        <w:t>член Президії</w:t>
      </w:r>
      <w:r w:rsidR="00311894" w:rsidRPr="0031189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Академії АПН</w:t>
      </w:r>
      <w:r w:rsidR="0031189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6C6FEC">
        <w:rPr>
          <w:rFonts w:ascii="Times New Roman" w:hAnsi="Times New Roman" w:cs="Times New Roman"/>
          <w:bCs/>
          <w:sz w:val="28"/>
          <w:szCs w:val="28"/>
          <w:lang w:val="uk-UA"/>
        </w:rPr>
        <w:t>Берлач</w:t>
      </w:r>
      <w:proofErr w:type="spellEnd"/>
      <w:r w:rsidR="006C6FE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А. І.</w:t>
      </w:r>
      <w:r w:rsidR="00720B8F">
        <w:rPr>
          <w:rFonts w:ascii="Times New Roman" w:eastAsia="Aptos" w:hAnsi="Times New Roman" w:cs="Times New Roman"/>
          <w:sz w:val="28"/>
          <w:szCs w:val="28"/>
          <w:lang w:val="uk-UA"/>
          <w14:ligatures w14:val="none"/>
        </w:rPr>
        <w:t xml:space="preserve">, який </w:t>
      </w:r>
      <w:r w:rsidR="00720B8F">
        <w:rPr>
          <w:rFonts w:ascii="Times New Roman" w:hAnsi="Times New Roman" w:cs="Times New Roman"/>
          <w:bCs/>
          <w:sz w:val="28"/>
          <w:szCs w:val="28"/>
          <w:lang w:val="uk-UA"/>
        </w:rPr>
        <w:t>запропонував</w:t>
      </w:r>
      <w:r w:rsidR="00720B8F" w:rsidRPr="00720B8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переобрати чинн</w:t>
      </w:r>
      <w:r w:rsidR="00311894">
        <w:rPr>
          <w:rFonts w:ascii="Times New Roman" w:hAnsi="Times New Roman" w:cs="Times New Roman"/>
          <w:bCs/>
          <w:sz w:val="28"/>
          <w:szCs w:val="28"/>
          <w:lang w:val="uk-UA"/>
        </w:rPr>
        <w:t>ого голову Академії АПН</w:t>
      </w:r>
      <w:r w:rsidR="00720B8F" w:rsidRPr="00720B8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академіка Академії АПН </w:t>
      </w:r>
      <w:proofErr w:type="spellStart"/>
      <w:r w:rsidR="00720B8F" w:rsidRPr="00720B8F">
        <w:rPr>
          <w:rFonts w:ascii="Times New Roman" w:hAnsi="Times New Roman" w:cs="Times New Roman"/>
          <w:bCs/>
          <w:sz w:val="28"/>
          <w:szCs w:val="28"/>
          <w:lang w:val="uk-UA"/>
        </w:rPr>
        <w:t>Галунька</w:t>
      </w:r>
      <w:proofErr w:type="spellEnd"/>
      <w:r w:rsidR="00720B8F" w:rsidRPr="00720B8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8247B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В.В. </w:t>
      </w:r>
      <w:r w:rsidR="00720B8F" w:rsidRPr="00720B8F">
        <w:rPr>
          <w:rFonts w:ascii="Times New Roman" w:hAnsi="Times New Roman" w:cs="Times New Roman"/>
          <w:bCs/>
          <w:sz w:val="28"/>
          <w:szCs w:val="28"/>
          <w:lang w:val="uk-UA"/>
        </w:rPr>
        <w:t>на черговий т</w:t>
      </w:r>
      <w:r w:rsidR="00311894">
        <w:rPr>
          <w:rFonts w:ascii="Times New Roman" w:hAnsi="Times New Roman" w:cs="Times New Roman"/>
          <w:bCs/>
          <w:sz w:val="28"/>
          <w:szCs w:val="28"/>
          <w:lang w:val="uk-UA"/>
        </w:rPr>
        <w:t>ермін два роки представляти</w:t>
      </w:r>
      <w:r w:rsidR="00720B8F" w:rsidRPr="00720B8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колективні інтереси. </w:t>
      </w:r>
    </w:p>
    <w:p w14:paraId="2CC7185C" w14:textId="77777777" w:rsidR="00443DEA" w:rsidRPr="00443DEA" w:rsidRDefault="00443DEA" w:rsidP="00FE23C1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43DEA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Голосували:</w:t>
      </w:r>
      <w:r w:rsidRPr="00443D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14:paraId="6CFE56D6" w14:textId="77777777" w:rsidR="00443DEA" w:rsidRPr="00443DEA" w:rsidRDefault="00443DEA" w:rsidP="00FE23C1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43D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«за» – 49, </w:t>
      </w:r>
    </w:p>
    <w:p w14:paraId="745652A4" w14:textId="77777777" w:rsidR="00443DEA" w:rsidRPr="00443DEA" w:rsidRDefault="00443DEA" w:rsidP="00FE23C1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43DEA">
        <w:rPr>
          <w:rFonts w:ascii="Times New Roman" w:hAnsi="Times New Roman" w:cs="Times New Roman"/>
          <w:bCs/>
          <w:sz w:val="28"/>
          <w:szCs w:val="28"/>
          <w:lang w:val="uk-UA"/>
        </w:rPr>
        <w:t>«проти» – 0,</w:t>
      </w:r>
    </w:p>
    <w:p w14:paraId="2EAD4402" w14:textId="77777777" w:rsidR="00443DEA" w:rsidRPr="00443DEA" w:rsidRDefault="00443DEA" w:rsidP="00FE23C1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43DEA">
        <w:rPr>
          <w:rFonts w:ascii="Times New Roman" w:hAnsi="Times New Roman" w:cs="Times New Roman"/>
          <w:bCs/>
          <w:sz w:val="28"/>
          <w:szCs w:val="28"/>
          <w:lang w:val="uk-UA"/>
        </w:rPr>
        <w:t>«утримались» – 0.</w:t>
      </w:r>
    </w:p>
    <w:p w14:paraId="4816BFE4" w14:textId="198677D2" w:rsidR="00443DEA" w:rsidRPr="00443DEA" w:rsidRDefault="00443DEA" w:rsidP="00FE23C1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43DEA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Вирішили:</w:t>
      </w:r>
      <w:r w:rsidRPr="00443D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затвердити </w:t>
      </w:r>
      <w:r w:rsidR="00720B8F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  <w:r w:rsidR="00720B8F" w:rsidRPr="00720B8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кадеміка Академії АПН </w:t>
      </w:r>
      <w:proofErr w:type="spellStart"/>
      <w:r w:rsidR="00720B8F" w:rsidRPr="00720B8F">
        <w:rPr>
          <w:rFonts w:ascii="Times New Roman" w:hAnsi="Times New Roman" w:cs="Times New Roman"/>
          <w:bCs/>
          <w:sz w:val="28"/>
          <w:szCs w:val="28"/>
          <w:lang w:val="uk-UA"/>
        </w:rPr>
        <w:t>Галунька</w:t>
      </w:r>
      <w:proofErr w:type="spellEnd"/>
      <w:r w:rsidR="008247B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В.В.</w:t>
      </w:r>
      <w:r w:rsidR="00720B8F" w:rsidRPr="00720B8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720B8F">
        <w:rPr>
          <w:rFonts w:ascii="Times New Roman" w:hAnsi="Times New Roman" w:cs="Times New Roman"/>
          <w:bCs/>
          <w:sz w:val="28"/>
          <w:szCs w:val="28"/>
          <w:lang w:val="uk-UA"/>
        </w:rPr>
        <w:t>головою</w:t>
      </w:r>
      <w:r w:rsidR="00720B8F" w:rsidRPr="00720B8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Академії АПН</w:t>
      </w:r>
      <w:r w:rsidR="004D406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представляти колективні інтереси</w:t>
      </w:r>
    </w:p>
    <w:p w14:paraId="3C18E680" w14:textId="5EF1D2D6" w:rsidR="00FE7CC0" w:rsidRPr="00FE7CC0" w:rsidRDefault="00FE7CC0" w:rsidP="004D406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По-п’ято</w:t>
      </w:r>
      <w:r w:rsidRPr="00FE7CC0">
        <w:rPr>
          <w:rFonts w:ascii="Times New Roman" w:hAnsi="Times New Roman" w:cs="Times New Roman"/>
          <w:b/>
          <w:bCs/>
          <w:sz w:val="28"/>
          <w:szCs w:val="28"/>
          <w:lang w:val="uk-UA"/>
        </w:rPr>
        <w:t>му питанню:</w:t>
      </w:r>
    </w:p>
    <w:p w14:paraId="224F949E" w14:textId="35E05F9C" w:rsidR="00FE7CC0" w:rsidRPr="00FE7CC0" w:rsidRDefault="00FE7CC0" w:rsidP="00FE23C1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E7CC0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Виступив:</w:t>
      </w:r>
      <w:r w:rsidRPr="00FE7C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446DCA" w:rsidRPr="00446DC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вчений секретар Академії АПН </w:t>
      </w:r>
      <w:proofErr w:type="spellStart"/>
      <w:r w:rsidR="00446DCA" w:rsidRPr="00446DCA">
        <w:rPr>
          <w:rFonts w:ascii="Times New Roman" w:hAnsi="Times New Roman" w:cs="Times New Roman"/>
          <w:bCs/>
          <w:sz w:val="28"/>
          <w:szCs w:val="28"/>
          <w:lang w:val="uk-UA"/>
        </w:rPr>
        <w:t>Глобенко</w:t>
      </w:r>
      <w:proofErr w:type="spellEnd"/>
      <w:r w:rsidR="00446DCA" w:rsidRPr="00446DC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І.О</w:t>
      </w:r>
      <w:r w:rsidR="00446DCA">
        <w:rPr>
          <w:rFonts w:ascii="Times New Roman" w:hAnsi="Times New Roman" w:cs="Times New Roman"/>
          <w:bCs/>
          <w:sz w:val="28"/>
          <w:szCs w:val="28"/>
          <w:lang w:val="uk-UA"/>
        </w:rPr>
        <w:t>, який рекомендував</w:t>
      </w:r>
      <w:r w:rsidR="00446DCA" w:rsidRPr="00446DCA">
        <w:rPr>
          <w:rFonts w:ascii="Times New Roman" w:eastAsia="Aptos" w:hAnsi="Times New Roman" w:cs="Times New Roman"/>
          <w:sz w:val="28"/>
          <w:szCs w:val="28"/>
          <w:lang w:val="uk-UA"/>
          <w14:ligatures w14:val="none"/>
        </w:rPr>
        <w:t xml:space="preserve"> </w:t>
      </w:r>
      <w:r w:rsidR="00446DCA">
        <w:rPr>
          <w:rFonts w:ascii="Times New Roman" w:hAnsi="Times New Roman" w:cs="Times New Roman"/>
          <w:bCs/>
          <w:sz w:val="28"/>
          <w:szCs w:val="28"/>
          <w:lang w:val="uk-UA"/>
        </w:rPr>
        <w:t>до друку підручник</w:t>
      </w:r>
      <w:r w:rsidR="00446DCA" w:rsidRPr="00446DC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: </w:t>
      </w:r>
      <w:r w:rsidR="00446DCA" w:rsidRPr="00446DCA"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r w:rsidR="00446DCA" w:rsidRPr="00446DCA">
        <w:rPr>
          <w:rFonts w:ascii="Times New Roman" w:hAnsi="Times New Roman" w:cs="Times New Roman"/>
          <w:bCs/>
          <w:sz w:val="28"/>
          <w:szCs w:val="28"/>
          <w:lang w:val="uk-UA"/>
        </w:rPr>
        <w:t>Адміністративне право та адміністративний процес», видання п’яте</w:t>
      </w:r>
    </w:p>
    <w:p w14:paraId="62053C40" w14:textId="77777777" w:rsidR="00FE7CC0" w:rsidRPr="00FE7CC0" w:rsidRDefault="00FE7CC0" w:rsidP="00FE23C1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E7CC0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Голосували:</w:t>
      </w:r>
      <w:r w:rsidRPr="00FE7C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14:paraId="7DE54EB2" w14:textId="77777777" w:rsidR="00FE7CC0" w:rsidRPr="00FE7CC0" w:rsidRDefault="00FE7CC0" w:rsidP="00FE23C1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E7C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«за» – 49, </w:t>
      </w:r>
    </w:p>
    <w:p w14:paraId="6108EEA2" w14:textId="77777777" w:rsidR="00FE7CC0" w:rsidRPr="00FE7CC0" w:rsidRDefault="00FE7CC0" w:rsidP="00FE23C1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E7CC0">
        <w:rPr>
          <w:rFonts w:ascii="Times New Roman" w:hAnsi="Times New Roman" w:cs="Times New Roman"/>
          <w:bCs/>
          <w:sz w:val="28"/>
          <w:szCs w:val="28"/>
          <w:lang w:val="uk-UA"/>
        </w:rPr>
        <w:t>«проти» – 0,</w:t>
      </w:r>
    </w:p>
    <w:p w14:paraId="2EB7B351" w14:textId="77777777" w:rsidR="00FE7CC0" w:rsidRPr="00FE7CC0" w:rsidRDefault="00FE7CC0" w:rsidP="00FE23C1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E7CC0">
        <w:rPr>
          <w:rFonts w:ascii="Times New Roman" w:hAnsi="Times New Roman" w:cs="Times New Roman"/>
          <w:bCs/>
          <w:sz w:val="28"/>
          <w:szCs w:val="28"/>
          <w:lang w:val="uk-UA"/>
        </w:rPr>
        <w:t>«утримались» – 0.</w:t>
      </w:r>
    </w:p>
    <w:p w14:paraId="4AC81DC3" w14:textId="29D514CB" w:rsidR="004808B0" w:rsidRPr="00E61FE9" w:rsidRDefault="00FE7CC0" w:rsidP="00FE23C1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E7CC0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Вирішили:</w:t>
      </w:r>
      <w:r w:rsidRPr="00FE7CC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385282" w:rsidRPr="00385282">
        <w:rPr>
          <w:rFonts w:ascii="Times New Roman" w:hAnsi="Times New Roman" w:cs="Times New Roman"/>
          <w:bCs/>
          <w:sz w:val="28"/>
          <w:szCs w:val="28"/>
          <w:lang w:val="uk-UA"/>
        </w:rPr>
        <w:t>друку</w:t>
      </w:r>
      <w:r w:rsidR="00385282">
        <w:rPr>
          <w:rFonts w:ascii="Times New Roman" w:hAnsi="Times New Roman" w:cs="Times New Roman"/>
          <w:bCs/>
          <w:sz w:val="28"/>
          <w:szCs w:val="28"/>
          <w:lang w:val="uk-UA"/>
        </w:rPr>
        <w:t>вати</w:t>
      </w:r>
      <w:r w:rsidR="00385282" w:rsidRPr="0038528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підручник: </w:t>
      </w:r>
      <w:r w:rsidR="00385282" w:rsidRPr="00385282"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r w:rsidR="00385282" w:rsidRPr="00385282">
        <w:rPr>
          <w:rFonts w:ascii="Times New Roman" w:hAnsi="Times New Roman" w:cs="Times New Roman"/>
          <w:bCs/>
          <w:sz w:val="28"/>
          <w:szCs w:val="28"/>
          <w:lang w:val="uk-UA"/>
        </w:rPr>
        <w:t>Адміністративне право та адміністративний процес», видання п’яте</w:t>
      </w:r>
    </w:p>
    <w:p w14:paraId="1C72A614" w14:textId="3FCDD0E7" w:rsidR="00B843DA" w:rsidRPr="00B843DA" w:rsidRDefault="00B843DA" w:rsidP="004D406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По-шос</w:t>
      </w:r>
      <w:r w:rsidRPr="00B843DA">
        <w:rPr>
          <w:rFonts w:ascii="Times New Roman" w:hAnsi="Times New Roman" w:cs="Times New Roman"/>
          <w:b/>
          <w:bCs/>
          <w:sz w:val="28"/>
          <w:szCs w:val="28"/>
          <w:lang w:val="uk-UA"/>
        </w:rPr>
        <w:t>тому питанню:</w:t>
      </w:r>
    </w:p>
    <w:p w14:paraId="16195289" w14:textId="79471818" w:rsidR="00B843DA" w:rsidRPr="00B843DA" w:rsidRDefault="00B843DA" w:rsidP="00FE23C1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843DA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Виступив:</w:t>
      </w:r>
      <w:r w:rsidRPr="00B843D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голова Академії адміністративно-правових наук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академії </w:t>
      </w:r>
      <w:proofErr w:type="spellStart"/>
      <w:r w:rsidRPr="00B843DA">
        <w:rPr>
          <w:rFonts w:ascii="Times New Roman" w:hAnsi="Times New Roman" w:cs="Times New Roman"/>
          <w:bCs/>
          <w:sz w:val="28"/>
          <w:szCs w:val="28"/>
          <w:lang w:val="uk-UA"/>
        </w:rPr>
        <w:t>Галунько</w:t>
      </w:r>
      <w:proofErr w:type="spellEnd"/>
      <w:r w:rsidRPr="00B843D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В.В</w:t>
      </w:r>
      <w:r w:rsidR="008C6ECA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A73763">
        <w:rPr>
          <w:rFonts w:ascii="Times New Roman" w:eastAsia="Aptos" w:hAnsi="Times New Roman" w:cs="Times New Roman"/>
          <w:sz w:val="28"/>
          <w:szCs w:val="28"/>
          <w:lang w:val="uk-UA"/>
          <w14:ligatures w14:val="none"/>
        </w:rPr>
        <w:t xml:space="preserve"> щодо </w:t>
      </w:r>
      <w:r w:rsidRPr="00B843DA">
        <w:rPr>
          <w:rFonts w:ascii="Times New Roman" w:hAnsi="Times New Roman" w:cs="Times New Roman"/>
          <w:bCs/>
          <w:sz w:val="28"/>
          <w:szCs w:val="28"/>
          <w:lang w:val="uk-UA"/>
        </w:rPr>
        <w:t>затвердження форми довідки про досягнення у професійній діяльності</w:t>
      </w:r>
    </w:p>
    <w:p w14:paraId="1A0BFCFD" w14:textId="77777777" w:rsidR="00B843DA" w:rsidRPr="00B843DA" w:rsidRDefault="00B843DA" w:rsidP="00FE23C1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843DA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Голосували:</w:t>
      </w:r>
      <w:r w:rsidRPr="00B843D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14:paraId="58F54076" w14:textId="77777777" w:rsidR="00B843DA" w:rsidRPr="00B843DA" w:rsidRDefault="00B843DA" w:rsidP="00FE23C1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843D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«за» – 49, </w:t>
      </w:r>
    </w:p>
    <w:p w14:paraId="53B6E4CE" w14:textId="77777777" w:rsidR="00B843DA" w:rsidRPr="00B843DA" w:rsidRDefault="00B843DA" w:rsidP="00FE23C1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843DA">
        <w:rPr>
          <w:rFonts w:ascii="Times New Roman" w:hAnsi="Times New Roman" w:cs="Times New Roman"/>
          <w:bCs/>
          <w:sz w:val="28"/>
          <w:szCs w:val="28"/>
          <w:lang w:val="uk-UA"/>
        </w:rPr>
        <w:t>«проти» – 0,</w:t>
      </w:r>
    </w:p>
    <w:p w14:paraId="2A7488EE" w14:textId="77777777" w:rsidR="00B843DA" w:rsidRPr="00B843DA" w:rsidRDefault="00B843DA" w:rsidP="00FE23C1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843DA">
        <w:rPr>
          <w:rFonts w:ascii="Times New Roman" w:hAnsi="Times New Roman" w:cs="Times New Roman"/>
          <w:bCs/>
          <w:sz w:val="28"/>
          <w:szCs w:val="28"/>
          <w:lang w:val="uk-UA"/>
        </w:rPr>
        <w:t>«утримались» – 0.</w:t>
      </w:r>
    </w:p>
    <w:p w14:paraId="6A313826" w14:textId="4BBDAFE0" w:rsidR="00A73763" w:rsidRDefault="00B843DA" w:rsidP="00FE23C1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843DA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Вирішили:</w:t>
      </w:r>
      <w:r w:rsidRPr="00B843D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A73763">
        <w:rPr>
          <w:rFonts w:ascii="Times New Roman" w:hAnsi="Times New Roman" w:cs="Times New Roman"/>
          <w:bCs/>
          <w:sz w:val="28"/>
          <w:szCs w:val="28"/>
          <w:lang w:val="uk-UA"/>
        </w:rPr>
        <w:t>затвердити запропоновану форму</w:t>
      </w:r>
      <w:r w:rsidR="00A73763" w:rsidRPr="00A7376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довідки про досягнення у професійній діяльності</w:t>
      </w:r>
    </w:p>
    <w:p w14:paraId="695E1815" w14:textId="405ABBD4" w:rsidR="00F30AA5" w:rsidRPr="00F30AA5" w:rsidRDefault="00F30AA5" w:rsidP="004D406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По-сьомо</w:t>
      </w:r>
      <w:r w:rsidRPr="00F30AA5">
        <w:rPr>
          <w:rFonts w:ascii="Times New Roman" w:hAnsi="Times New Roman" w:cs="Times New Roman"/>
          <w:b/>
          <w:bCs/>
          <w:sz w:val="28"/>
          <w:szCs w:val="28"/>
          <w:lang w:val="uk-UA"/>
        </w:rPr>
        <w:t>му питанню:</w:t>
      </w:r>
    </w:p>
    <w:p w14:paraId="55A44BF1" w14:textId="7BE42118" w:rsidR="00F30AA5" w:rsidRPr="00F30AA5" w:rsidRDefault="00F30AA5" w:rsidP="00FE23C1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30AA5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Виступив:</w:t>
      </w:r>
      <w:r w:rsidRPr="00F30AA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8C6ECA" w:rsidRPr="008C6EC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голова Академії адміністративно-правових наук академії </w:t>
      </w:r>
      <w:proofErr w:type="spellStart"/>
      <w:r w:rsidR="008C6ECA" w:rsidRPr="008C6ECA">
        <w:rPr>
          <w:rFonts w:ascii="Times New Roman" w:hAnsi="Times New Roman" w:cs="Times New Roman"/>
          <w:bCs/>
          <w:sz w:val="28"/>
          <w:szCs w:val="28"/>
          <w:lang w:val="uk-UA"/>
        </w:rPr>
        <w:t>Галунько</w:t>
      </w:r>
      <w:proofErr w:type="spellEnd"/>
      <w:r w:rsidR="008C6ECA" w:rsidRPr="008C6EC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В.В.</w:t>
      </w:r>
      <w:r w:rsidR="004D406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зі звітом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F30AA5">
        <w:rPr>
          <w:rFonts w:ascii="Times New Roman" w:hAnsi="Times New Roman" w:cs="Times New Roman"/>
          <w:bCs/>
          <w:sz w:val="28"/>
          <w:szCs w:val="28"/>
          <w:lang w:val="uk-UA"/>
        </w:rPr>
        <w:t>про поступлення та витрачання коштів Академії. Із 1 грудня 2023</w:t>
      </w:r>
      <w:r w:rsidR="00507579">
        <w:rPr>
          <w:rFonts w:ascii="Times New Roman" w:hAnsi="Times New Roman" w:cs="Times New Roman"/>
          <w:bCs/>
          <w:sz w:val="28"/>
          <w:szCs w:val="28"/>
          <w:lang w:val="uk-UA"/>
        </w:rPr>
        <w:t>року</w:t>
      </w:r>
      <w:r w:rsidRPr="00F30AA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по 1 грудня 2024 </w:t>
      </w:r>
      <w:r w:rsidR="00507579">
        <w:rPr>
          <w:rFonts w:ascii="Times New Roman" w:hAnsi="Times New Roman" w:cs="Times New Roman"/>
          <w:bCs/>
          <w:sz w:val="28"/>
          <w:szCs w:val="28"/>
          <w:lang w:val="uk-UA"/>
        </w:rPr>
        <w:t>року</w:t>
      </w:r>
    </w:p>
    <w:p w14:paraId="155D4ED9" w14:textId="77777777" w:rsidR="0087687B" w:rsidRPr="0087687B" w:rsidRDefault="0087687B" w:rsidP="00FE23C1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7687B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Поступило 113 500 грн</w:t>
      </w:r>
      <w:r w:rsidRPr="0087687B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37A69F3E" w14:textId="77777777" w:rsidR="0087687B" w:rsidRPr="0087687B" w:rsidRDefault="0087687B" w:rsidP="00FE23C1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7687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Із них: </w:t>
      </w:r>
    </w:p>
    <w:p w14:paraId="0E37E126" w14:textId="77777777" w:rsidR="0087687B" w:rsidRPr="0087687B" w:rsidRDefault="0087687B" w:rsidP="00FE23C1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7687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членські внески: 86 500 грн. </w:t>
      </w:r>
    </w:p>
    <w:p w14:paraId="10C51732" w14:textId="77777777" w:rsidR="0087687B" w:rsidRPr="0087687B" w:rsidRDefault="0087687B" w:rsidP="00FE23C1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7687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фінансова допомога Академії від Валентина </w:t>
      </w:r>
      <w:proofErr w:type="spellStart"/>
      <w:r w:rsidRPr="0087687B">
        <w:rPr>
          <w:rFonts w:ascii="Times New Roman" w:hAnsi="Times New Roman" w:cs="Times New Roman"/>
          <w:bCs/>
          <w:sz w:val="28"/>
          <w:szCs w:val="28"/>
          <w:lang w:val="uk-UA"/>
        </w:rPr>
        <w:t>Галунька</w:t>
      </w:r>
      <w:proofErr w:type="spellEnd"/>
      <w:r w:rsidRPr="0087687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– 37 000 грн.</w:t>
      </w:r>
    </w:p>
    <w:p w14:paraId="45EE6796" w14:textId="77777777" w:rsidR="0087687B" w:rsidRPr="0087687B" w:rsidRDefault="0087687B" w:rsidP="00FE23C1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7687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Витрати: </w:t>
      </w:r>
    </w:p>
    <w:p w14:paraId="6608C912" w14:textId="77777777" w:rsidR="0087687B" w:rsidRPr="0087687B" w:rsidRDefault="0087687B" w:rsidP="00FE23C1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7687B">
        <w:rPr>
          <w:rFonts w:ascii="Times New Roman" w:hAnsi="Times New Roman" w:cs="Times New Roman"/>
          <w:bCs/>
          <w:sz w:val="28"/>
          <w:szCs w:val="28"/>
          <w:lang w:val="uk-UA"/>
        </w:rPr>
        <w:t>Бухгалтерські та супутні електронні витрати – 30 053 грн.</w:t>
      </w:r>
    </w:p>
    <w:p w14:paraId="7A16A0BC" w14:textId="77777777" w:rsidR="0087687B" w:rsidRPr="0087687B" w:rsidRDefault="0087687B" w:rsidP="00FE23C1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7687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Витрати на підготовку, рецензування та друк навчального посібника – 92 400 грн. </w:t>
      </w:r>
    </w:p>
    <w:p w14:paraId="51214D66" w14:textId="77777777" w:rsidR="0087687B" w:rsidRPr="0087687B" w:rsidRDefault="0087687B" w:rsidP="00FE23C1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7687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Залишок на рахунку – 1 047 грн. </w:t>
      </w:r>
    </w:p>
    <w:p w14:paraId="4711094E" w14:textId="2818AB97" w:rsidR="00F30AA5" w:rsidRDefault="004D406B" w:rsidP="00FE23C1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Н</w:t>
      </w:r>
      <w:r w:rsidR="00F30AA5">
        <w:rPr>
          <w:rFonts w:ascii="Times New Roman" w:hAnsi="Times New Roman" w:cs="Times New Roman"/>
          <w:bCs/>
          <w:sz w:val="28"/>
          <w:szCs w:val="28"/>
          <w:lang w:val="uk-UA"/>
        </w:rPr>
        <w:t>ецільового в</w:t>
      </w:r>
      <w:r w:rsidR="00507579">
        <w:rPr>
          <w:rFonts w:ascii="Times New Roman" w:hAnsi="Times New Roman" w:cs="Times New Roman"/>
          <w:bCs/>
          <w:sz w:val="28"/>
          <w:szCs w:val="28"/>
          <w:lang w:val="uk-UA"/>
        </w:rPr>
        <w:t>и</w:t>
      </w:r>
      <w:r w:rsidR="00F30AA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користання коштів </w:t>
      </w:r>
      <w:r w:rsidR="00507579" w:rsidRPr="00507579">
        <w:rPr>
          <w:rFonts w:ascii="Times New Roman" w:hAnsi="Times New Roman" w:cs="Times New Roman"/>
          <w:bCs/>
          <w:sz w:val="28"/>
          <w:szCs w:val="28"/>
          <w:lang w:val="uk-UA"/>
        </w:rPr>
        <w:t>–</w:t>
      </w:r>
      <w:r w:rsidR="0050757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не виявлено</w:t>
      </w:r>
    </w:p>
    <w:p w14:paraId="4FB2E7A1" w14:textId="3DC269DB" w:rsidR="00507579" w:rsidRPr="00507579" w:rsidRDefault="00507579" w:rsidP="003760D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По-восьмо</w:t>
      </w:r>
      <w:r w:rsidRPr="00507579">
        <w:rPr>
          <w:rFonts w:ascii="Times New Roman" w:hAnsi="Times New Roman" w:cs="Times New Roman"/>
          <w:b/>
          <w:bCs/>
          <w:sz w:val="28"/>
          <w:szCs w:val="28"/>
          <w:lang w:val="uk-UA"/>
        </w:rPr>
        <w:t>му питанню:</w:t>
      </w:r>
    </w:p>
    <w:p w14:paraId="49BCE69E" w14:textId="5B7631F4" w:rsidR="00E47D07" w:rsidRPr="00E47D07" w:rsidRDefault="00507579" w:rsidP="00FE23C1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07579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Виступив:</w:t>
      </w:r>
      <w:r w:rsidRPr="0050757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голова Академії адміністративно-правових наук академії </w:t>
      </w:r>
      <w:proofErr w:type="spellStart"/>
      <w:r w:rsidRPr="00507579">
        <w:rPr>
          <w:rFonts w:ascii="Times New Roman" w:hAnsi="Times New Roman" w:cs="Times New Roman"/>
          <w:bCs/>
          <w:sz w:val="28"/>
          <w:szCs w:val="28"/>
          <w:lang w:val="uk-UA"/>
        </w:rPr>
        <w:t>Галунько</w:t>
      </w:r>
      <w:proofErr w:type="spellEnd"/>
      <w:r w:rsidRPr="0050757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В.В</w:t>
      </w:r>
      <w:r w:rsidR="00E47D07">
        <w:rPr>
          <w:rFonts w:ascii="Times New Roman" w:hAnsi="Times New Roman" w:cs="Times New Roman"/>
          <w:bCs/>
          <w:sz w:val="28"/>
          <w:szCs w:val="28"/>
          <w:lang w:val="uk-UA"/>
        </w:rPr>
        <w:t>., який запропонував</w:t>
      </w:r>
      <w:r w:rsidR="00E47D07" w:rsidRPr="00E47D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затвердити членські внески Академії у розмірі 1500 грн за 2025 рік. Для поважних членів Академії, старших за 70 років, – 1 грн. При цьому вони мають обов’язково сплатити 1 гривню на рахунок Академії. Це є підтвердженням поваги до Академії та її членів.</w:t>
      </w:r>
    </w:p>
    <w:p w14:paraId="6EE81B14" w14:textId="77777777" w:rsidR="00E47D07" w:rsidRPr="00E47D07" w:rsidRDefault="00E47D07" w:rsidP="00FE23C1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47D07">
        <w:rPr>
          <w:rFonts w:ascii="Times New Roman" w:hAnsi="Times New Roman" w:cs="Times New Roman"/>
          <w:bCs/>
          <w:sz w:val="28"/>
          <w:szCs w:val="28"/>
          <w:lang w:val="uk-UA"/>
        </w:rPr>
        <w:t>Членські внески сплачуються виключно на банківський рахунок Академії.</w:t>
      </w:r>
    </w:p>
    <w:p w14:paraId="5963CCBE" w14:textId="77777777" w:rsidR="00E47D07" w:rsidRPr="00E47D07" w:rsidRDefault="00E47D07" w:rsidP="00FE23C1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47D07">
        <w:rPr>
          <w:rFonts w:ascii="Times New Roman" w:hAnsi="Times New Roman" w:cs="Times New Roman"/>
          <w:bCs/>
          <w:sz w:val="28"/>
          <w:szCs w:val="28"/>
          <w:lang w:val="uk-UA"/>
        </w:rPr>
        <w:t>Пропонується, що членські внески за 2025 рік мають бути сплачені до 1 грудня 2025 року або впродовж першого кварталу 2025 року.</w:t>
      </w:r>
    </w:p>
    <w:p w14:paraId="2FD4BD9C" w14:textId="56C74330" w:rsidR="00E47D07" w:rsidRPr="00E47D07" w:rsidRDefault="00E47D07" w:rsidP="00FE23C1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47D07">
        <w:rPr>
          <w:rFonts w:ascii="Times New Roman" w:hAnsi="Times New Roman" w:cs="Times New Roman"/>
          <w:b/>
          <w:bCs/>
          <w:sz w:val="28"/>
          <w:szCs w:val="28"/>
          <w:lang w:val="uk-UA"/>
        </w:rPr>
        <w:t>Зокрема, було запропоновано:</w:t>
      </w:r>
    </w:p>
    <w:p w14:paraId="0F7ACF49" w14:textId="77777777" w:rsidR="00E47D07" w:rsidRPr="00E47D07" w:rsidRDefault="00E47D07" w:rsidP="00FE23C1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47D07">
        <w:rPr>
          <w:rFonts w:ascii="Times New Roman" w:hAnsi="Times New Roman" w:cs="Times New Roman"/>
          <w:bCs/>
          <w:sz w:val="28"/>
          <w:szCs w:val="28"/>
          <w:lang w:val="uk-UA"/>
        </w:rPr>
        <w:t>1) боржникам у сплаті членських внесків не видавати «Довідку про досягнення науково-педагогічного працівника за спеціальністю у формі участі у професійних та/або громадських об’єднаннях»;</w:t>
      </w:r>
    </w:p>
    <w:p w14:paraId="29464469" w14:textId="07BB39A7" w:rsidR="00E47D07" w:rsidRDefault="00E47D07" w:rsidP="00FE23C1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47D07">
        <w:rPr>
          <w:rFonts w:ascii="Times New Roman" w:hAnsi="Times New Roman" w:cs="Times New Roman"/>
          <w:bCs/>
          <w:sz w:val="28"/>
          <w:szCs w:val="28"/>
          <w:lang w:val="uk-UA"/>
        </w:rPr>
        <w:t>2) за систематичну (більше двох років) несплату членських внесків голова Академії зобов’язаний виносити питання на загальні збори Академії про виключення з членів Академії за невиконання статутних обов’язкі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</w:p>
    <w:p w14:paraId="73D7CE02" w14:textId="356971FA" w:rsidR="00507579" w:rsidRPr="00507579" w:rsidRDefault="00507579" w:rsidP="00FE23C1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07579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Голосували:</w:t>
      </w:r>
      <w:r w:rsidRPr="0050757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14:paraId="3907076E" w14:textId="77777777" w:rsidR="00507579" w:rsidRPr="00507579" w:rsidRDefault="00507579" w:rsidP="00FE23C1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0757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«за» – 49, </w:t>
      </w:r>
    </w:p>
    <w:p w14:paraId="5DB4E598" w14:textId="77777777" w:rsidR="00507579" w:rsidRPr="00507579" w:rsidRDefault="00507579" w:rsidP="00FE23C1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07579">
        <w:rPr>
          <w:rFonts w:ascii="Times New Roman" w:hAnsi="Times New Roman" w:cs="Times New Roman"/>
          <w:bCs/>
          <w:sz w:val="28"/>
          <w:szCs w:val="28"/>
          <w:lang w:val="uk-UA"/>
        </w:rPr>
        <w:t>«проти» – 0,</w:t>
      </w:r>
    </w:p>
    <w:p w14:paraId="7FD8E1DD" w14:textId="77777777" w:rsidR="00507579" w:rsidRPr="00507579" w:rsidRDefault="00507579" w:rsidP="00FE23C1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07579">
        <w:rPr>
          <w:rFonts w:ascii="Times New Roman" w:hAnsi="Times New Roman" w:cs="Times New Roman"/>
          <w:bCs/>
          <w:sz w:val="28"/>
          <w:szCs w:val="28"/>
          <w:lang w:val="uk-UA"/>
        </w:rPr>
        <w:t>«утримались» – 0.</w:t>
      </w:r>
    </w:p>
    <w:p w14:paraId="03850B2D" w14:textId="7F950BDA" w:rsidR="00B843DA" w:rsidRPr="00B843DA" w:rsidRDefault="00507579" w:rsidP="00FE23C1">
      <w:pPr>
        <w:jc w:val="both"/>
        <w:rPr>
          <w:lang w:val="uk-UA"/>
        </w:rPr>
      </w:pPr>
      <w:r w:rsidRPr="00507579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Вирішили:</w:t>
      </w:r>
      <w:r w:rsidRPr="0050757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E47D07" w:rsidRPr="00E47D07">
        <w:rPr>
          <w:rFonts w:ascii="Times New Roman" w:hAnsi="Times New Roman" w:cs="Times New Roman"/>
          <w:bCs/>
          <w:sz w:val="28"/>
          <w:szCs w:val="28"/>
          <w:lang w:val="uk-UA"/>
        </w:rPr>
        <w:t>затвердити членські внески Академії у розмірі 1500 </w:t>
      </w:r>
      <w:r w:rsidR="00E47D07">
        <w:rPr>
          <w:rFonts w:ascii="Times New Roman" w:hAnsi="Times New Roman" w:cs="Times New Roman"/>
          <w:bCs/>
          <w:sz w:val="28"/>
          <w:szCs w:val="28"/>
          <w:lang w:val="uk-UA"/>
        </w:rPr>
        <w:t>грн на</w:t>
      </w:r>
      <w:r w:rsidR="00E47D07" w:rsidRPr="00E47D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2025 рік</w:t>
      </w:r>
    </w:p>
    <w:p w14:paraId="7E49A66C" w14:textId="28F6B5D1" w:rsidR="00815841" w:rsidRDefault="004D6797" w:rsidP="003760DF">
      <w:pPr>
        <w:ind w:firstLine="99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D6797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По-дев’ятому питанню</w:t>
      </w:r>
      <w:r w:rsidR="00815841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</w:p>
    <w:p w14:paraId="3BE71034" w14:textId="57D519A3" w:rsidR="00344D20" w:rsidRDefault="00815841" w:rsidP="00FE23C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344D20" w:rsidRPr="00815841">
        <w:rPr>
          <w:rFonts w:ascii="Times New Roman" w:hAnsi="Times New Roman" w:cs="Times New Roman"/>
          <w:b/>
          <w:sz w:val="28"/>
          <w:szCs w:val="28"/>
          <w:lang w:val="uk-UA"/>
        </w:rPr>
        <w:t>иступив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="00344D20" w:rsidRPr="00344D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65E81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965E81" w:rsidRPr="00965E81">
        <w:rPr>
          <w:rFonts w:ascii="Times New Roman" w:hAnsi="Times New Roman" w:cs="Times New Roman"/>
          <w:sz w:val="28"/>
          <w:szCs w:val="28"/>
          <w:lang w:val="uk-UA"/>
        </w:rPr>
        <w:t>чений секретар Академії АПН</w:t>
      </w:r>
      <w:r w:rsidR="00965E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65E81">
        <w:rPr>
          <w:rFonts w:ascii="Times New Roman" w:hAnsi="Times New Roman" w:cs="Times New Roman"/>
          <w:sz w:val="28"/>
          <w:szCs w:val="28"/>
          <w:lang w:val="uk-UA"/>
        </w:rPr>
        <w:t>Глобенко</w:t>
      </w:r>
      <w:proofErr w:type="spellEnd"/>
      <w:r w:rsidR="00965E81">
        <w:rPr>
          <w:rFonts w:ascii="Times New Roman" w:hAnsi="Times New Roman" w:cs="Times New Roman"/>
          <w:sz w:val="28"/>
          <w:szCs w:val="28"/>
          <w:lang w:val="uk-UA"/>
        </w:rPr>
        <w:t xml:space="preserve"> І.О. </w:t>
      </w:r>
      <w:r w:rsidR="00965E81" w:rsidRPr="00965E81">
        <w:rPr>
          <w:rFonts w:ascii="Times New Roman" w:hAnsi="Times New Roman" w:cs="Times New Roman"/>
          <w:sz w:val="28"/>
          <w:szCs w:val="28"/>
          <w:lang w:val="uk-UA"/>
        </w:rPr>
        <w:t>який запропонував</w:t>
      </w:r>
      <w:r w:rsidR="00965E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44D20" w:rsidRPr="00344D20">
        <w:rPr>
          <w:rFonts w:ascii="Times New Roman" w:hAnsi="Times New Roman" w:cs="Times New Roman"/>
          <w:sz w:val="28"/>
          <w:szCs w:val="28"/>
          <w:lang w:val="uk-UA"/>
        </w:rPr>
        <w:t xml:space="preserve">зібрані </w:t>
      </w:r>
      <w:r w:rsidR="00AF220B">
        <w:rPr>
          <w:rFonts w:ascii="Times New Roman" w:hAnsi="Times New Roman" w:cs="Times New Roman"/>
          <w:sz w:val="28"/>
          <w:szCs w:val="28"/>
          <w:lang w:val="uk-UA"/>
        </w:rPr>
        <w:t xml:space="preserve">кошти </w:t>
      </w:r>
      <w:r w:rsidR="00344D20" w:rsidRPr="001840C4">
        <w:rPr>
          <w:rFonts w:ascii="Times New Roman" w:hAnsi="Times New Roman" w:cs="Times New Roman"/>
          <w:sz w:val="28"/>
          <w:szCs w:val="28"/>
          <w:lang w:val="uk-UA"/>
        </w:rPr>
        <w:t>Фонд</w:t>
      </w:r>
      <w:r w:rsidR="00AF220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44D20" w:rsidRPr="001840C4">
        <w:rPr>
          <w:rFonts w:ascii="Times New Roman" w:hAnsi="Times New Roman" w:cs="Times New Roman"/>
          <w:sz w:val="28"/>
          <w:szCs w:val="28"/>
          <w:lang w:val="uk-UA"/>
        </w:rPr>
        <w:t xml:space="preserve"> забезпечення наукового процесу щодо </w:t>
      </w:r>
      <w:proofErr w:type="spellStart"/>
      <w:r w:rsidR="00344D20" w:rsidRPr="001840C4">
        <w:rPr>
          <w:rFonts w:ascii="Times New Roman" w:hAnsi="Times New Roman" w:cs="Times New Roman"/>
          <w:sz w:val="28"/>
          <w:szCs w:val="28"/>
          <w:lang w:val="uk-UA"/>
        </w:rPr>
        <w:t>проєктування</w:t>
      </w:r>
      <w:proofErr w:type="spellEnd"/>
      <w:r w:rsidR="00344D20" w:rsidRPr="001840C4">
        <w:rPr>
          <w:rFonts w:ascii="Times New Roman" w:hAnsi="Times New Roman" w:cs="Times New Roman"/>
          <w:sz w:val="28"/>
          <w:szCs w:val="28"/>
          <w:lang w:val="uk-UA"/>
        </w:rPr>
        <w:t>, випробування та виробництва вітчизняної зброї, озброєння та засобів захисту військовослужбовців та цивільних осіб від обстрілів</w:t>
      </w:r>
      <w:r w:rsidR="00965E81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="00344D20" w:rsidRPr="00344D20">
        <w:rPr>
          <w:rFonts w:ascii="Times New Roman" w:hAnsi="Times New Roman" w:cs="Times New Roman"/>
          <w:sz w:val="28"/>
          <w:szCs w:val="28"/>
          <w:lang w:val="uk-UA"/>
        </w:rPr>
        <w:t xml:space="preserve">ерерахувати на </w:t>
      </w:r>
      <w:r w:rsidR="00965E81">
        <w:rPr>
          <w:rFonts w:ascii="Times New Roman" w:hAnsi="Times New Roman" w:cs="Times New Roman"/>
          <w:sz w:val="28"/>
          <w:szCs w:val="28"/>
          <w:lang w:val="uk-UA"/>
        </w:rPr>
        <w:t xml:space="preserve">банківський рахунок </w:t>
      </w:r>
      <w:r w:rsidR="00344D20" w:rsidRPr="00344D20">
        <w:rPr>
          <w:rFonts w:ascii="Times New Roman" w:hAnsi="Times New Roman" w:cs="Times New Roman"/>
          <w:sz w:val="28"/>
          <w:szCs w:val="28"/>
          <w:lang w:val="uk-UA"/>
        </w:rPr>
        <w:t>ТОВ «</w:t>
      </w:r>
      <w:proofErr w:type="spellStart"/>
      <w:r w:rsidR="00344D20" w:rsidRPr="00344D20">
        <w:rPr>
          <w:rFonts w:ascii="Times New Roman" w:hAnsi="Times New Roman" w:cs="Times New Roman"/>
          <w:sz w:val="28"/>
          <w:szCs w:val="28"/>
          <w:lang w:val="uk-UA"/>
        </w:rPr>
        <w:t>Саєнс</w:t>
      </w:r>
      <w:proofErr w:type="spellEnd"/>
      <w:r w:rsidR="00344D20" w:rsidRPr="00344D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44D20" w:rsidRPr="00344D20">
        <w:rPr>
          <w:rFonts w:ascii="Times New Roman" w:hAnsi="Times New Roman" w:cs="Times New Roman"/>
          <w:sz w:val="28"/>
          <w:szCs w:val="28"/>
          <w:lang w:val="uk-UA"/>
        </w:rPr>
        <w:t>енд</w:t>
      </w:r>
      <w:proofErr w:type="spellEnd"/>
      <w:r w:rsidR="00344D20" w:rsidRPr="00344D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44D20" w:rsidRPr="00344D20">
        <w:rPr>
          <w:rFonts w:ascii="Times New Roman" w:hAnsi="Times New Roman" w:cs="Times New Roman"/>
          <w:sz w:val="28"/>
          <w:szCs w:val="28"/>
          <w:lang w:val="uk-UA"/>
        </w:rPr>
        <w:t>Спейс</w:t>
      </w:r>
      <w:proofErr w:type="spellEnd"/>
      <w:r w:rsidR="00344D20" w:rsidRPr="00344D20">
        <w:rPr>
          <w:rFonts w:ascii="Times New Roman" w:hAnsi="Times New Roman" w:cs="Times New Roman"/>
          <w:sz w:val="28"/>
          <w:szCs w:val="28"/>
          <w:lang w:val="uk-UA"/>
        </w:rPr>
        <w:t>» для конструкторських робіт, та випробування ракетоносіїв.</w:t>
      </w:r>
    </w:p>
    <w:p w14:paraId="73BEEC51" w14:textId="5A4ACBBD" w:rsidR="008C1730" w:rsidRPr="00344D20" w:rsidRDefault="008C1730" w:rsidP="00FE23C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1730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Виступив: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Берлач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А.І., який підтирав пропозицію.</w:t>
      </w:r>
    </w:p>
    <w:p w14:paraId="261809A2" w14:textId="3BE9DDA9" w:rsidR="004D6797" w:rsidRDefault="00344D20" w:rsidP="00FE23C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5E81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Голосували</w:t>
      </w:r>
      <w:r w:rsidR="008C1730" w:rsidRPr="00965E81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  <w:r w:rsidR="008C1730" w:rsidRPr="00344D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080FA8E" w14:textId="4A663989" w:rsidR="004D6797" w:rsidRDefault="00344D20" w:rsidP="00FE23C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4D20">
        <w:rPr>
          <w:rFonts w:ascii="Times New Roman" w:hAnsi="Times New Roman" w:cs="Times New Roman"/>
          <w:sz w:val="28"/>
          <w:szCs w:val="28"/>
          <w:lang w:val="uk-UA"/>
        </w:rPr>
        <w:t xml:space="preserve">«за» </w:t>
      </w:r>
      <w:r w:rsidR="00507579" w:rsidRPr="00507579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5075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44D20">
        <w:rPr>
          <w:rFonts w:ascii="Times New Roman" w:hAnsi="Times New Roman" w:cs="Times New Roman"/>
          <w:sz w:val="28"/>
          <w:szCs w:val="28"/>
          <w:lang w:val="uk-UA"/>
        </w:rPr>
        <w:t xml:space="preserve">49, </w:t>
      </w:r>
    </w:p>
    <w:p w14:paraId="569223DF" w14:textId="77777777" w:rsidR="004D6797" w:rsidRDefault="00344D20" w:rsidP="00FE23C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4D20">
        <w:rPr>
          <w:rFonts w:ascii="Times New Roman" w:hAnsi="Times New Roman" w:cs="Times New Roman"/>
          <w:sz w:val="28"/>
          <w:szCs w:val="28"/>
          <w:lang w:val="uk-UA"/>
        </w:rPr>
        <w:t>«проти» – 0,</w:t>
      </w:r>
    </w:p>
    <w:p w14:paraId="13108687" w14:textId="3F770897" w:rsidR="00344D20" w:rsidRDefault="00344D20" w:rsidP="00FE23C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4D20">
        <w:rPr>
          <w:rFonts w:ascii="Times New Roman" w:hAnsi="Times New Roman" w:cs="Times New Roman"/>
          <w:sz w:val="28"/>
          <w:szCs w:val="28"/>
          <w:lang w:val="uk-UA"/>
        </w:rPr>
        <w:lastRenderedPageBreak/>
        <w:t>«утримались» – 0.</w:t>
      </w:r>
    </w:p>
    <w:p w14:paraId="7C05AEDF" w14:textId="19058424" w:rsidR="00965E81" w:rsidRPr="00344D20" w:rsidRDefault="00BF44B8" w:rsidP="00FE23C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Вирішили</w:t>
      </w:r>
      <w:r w:rsidR="00965E81" w:rsidRPr="00965E81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  <w:r w:rsidR="00965E81" w:rsidRPr="00965E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65E81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965E81" w:rsidRPr="00344D20">
        <w:rPr>
          <w:rFonts w:ascii="Times New Roman" w:hAnsi="Times New Roman" w:cs="Times New Roman"/>
          <w:sz w:val="28"/>
          <w:szCs w:val="28"/>
          <w:lang w:val="uk-UA"/>
        </w:rPr>
        <w:t xml:space="preserve">ерерахувати на </w:t>
      </w:r>
      <w:r w:rsidR="00965E81">
        <w:rPr>
          <w:rFonts w:ascii="Times New Roman" w:hAnsi="Times New Roman" w:cs="Times New Roman"/>
          <w:sz w:val="28"/>
          <w:szCs w:val="28"/>
          <w:lang w:val="uk-UA"/>
        </w:rPr>
        <w:t xml:space="preserve">банківський рахунок </w:t>
      </w:r>
      <w:r w:rsidR="00965E81" w:rsidRPr="00344D20">
        <w:rPr>
          <w:rFonts w:ascii="Times New Roman" w:hAnsi="Times New Roman" w:cs="Times New Roman"/>
          <w:sz w:val="28"/>
          <w:szCs w:val="28"/>
          <w:lang w:val="uk-UA"/>
        </w:rPr>
        <w:t>ТОВ «</w:t>
      </w:r>
      <w:proofErr w:type="spellStart"/>
      <w:r w:rsidR="00965E81" w:rsidRPr="00344D20">
        <w:rPr>
          <w:rFonts w:ascii="Times New Roman" w:hAnsi="Times New Roman" w:cs="Times New Roman"/>
          <w:sz w:val="28"/>
          <w:szCs w:val="28"/>
          <w:lang w:val="uk-UA"/>
        </w:rPr>
        <w:t>Саєнс</w:t>
      </w:r>
      <w:proofErr w:type="spellEnd"/>
      <w:r w:rsidR="00965E81" w:rsidRPr="00344D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65E81" w:rsidRPr="00344D20">
        <w:rPr>
          <w:rFonts w:ascii="Times New Roman" w:hAnsi="Times New Roman" w:cs="Times New Roman"/>
          <w:sz w:val="28"/>
          <w:szCs w:val="28"/>
          <w:lang w:val="uk-UA"/>
        </w:rPr>
        <w:t>енд</w:t>
      </w:r>
      <w:proofErr w:type="spellEnd"/>
      <w:r w:rsidR="00965E81" w:rsidRPr="00344D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65E81" w:rsidRPr="00344D20">
        <w:rPr>
          <w:rFonts w:ascii="Times New Roman" w:hAnsi="Times New Roman" w:cs="Times New Roman"/>
          <w:sz w:val="28"/>
          <w:szCs w:val="28"/>
          <w:lang w:val="uk-UA"/>
        </w:rPr>
        <w:t>Спе</w:t>
      </w:r>
      <w:r>
        <w:rPr>
          <w:rFonts w:ascii="Times New Roman" w:hAnsi="Times New Roman" w:cs="Times New Roman"/>
          <w:sz w:val="28"/>
          <w:szCs w:val="28"/>
          <w:lang w:val="uk-UA"/>
        </w:rPr>
        <w:t>йс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» для конструкторських робіт </w:t>
      </w:r>
      <w:r w:rsidR="00965E81" w:rsidRPr="00344D20">
        <w:rPr>
          <w:rFonts w:ascii="Times New Roman" w:hAnsi="Times New Roman" w:cs="Times New Roman"/>
          <w:sz w:val="28"/>
          <w:szCs w:val="28"/>
          <w:lang w:val="uk-UA"/>
        </w:rPr>
        <w:t>та випробування ракетоносіїв</w:t>
      </w:r>
      <w:r w:rsidR="00965E81" w:rsidRPr="00965E8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112AC4F" w14:textId="77777777" w:rsidR="00344D20" w:rsidRPr="00344D20" w:rsidRDefault="00344D20" w:rsidP="00FE23C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468F996" w14:textId="77777777" w:rsidR="00344D20" w:rsidRPr="00344D20" w:rsidRDefault="00344D20" w:rsidP="00FE23C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DB1F8E9" w14:textId="77777777" w:rsidR="008C1730" w:rsidRDefault="008C1730" w:rsidP="00FE23C1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Голова зборів</w:t>
      </w:r>
    </w:p>
    <w:p w14:paraId="0A3BD3C0" w14:textId="1B790B44" w:rsidR="00344D20" w:rsidRPr="00344D20" w:rsidRDefault="008C1730" w:rsidP="008C1730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Валентин ГАЛУНЬКО </w:t>
      </w:r>
    </w:p>
    <w:p w14:paraId="43C7ACA1" w14:textId="77777777" w:rsidR="00344D20" w:rsidRDefault="00344D20" w:rsidP="00FE23C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BC26093" w14:textId="77777777" w:rsidR="008C1730" w:rsidRDefault="008C1730" w:rsidP="00FE23C1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Секретар зборів</w:t>
      </w:r>
    </w:p>
    <w:p w14:paraId="5E3667B7" w14:textId="34F4554D" w:rsidR="00344D20" w:rsidRPr="00344D20" w:rsidRDefault="008C1730" w:rsidP="008C1730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Ігор ГЛОБЕНКО </w:t>
      </w:r>
    </w:p>
    <w:p w14:paraId="6835BF67" w14:textId="77777777" w:rsidR="00344D20" w:rsidRPr="00344D20" w:rsidRDefault="00344D20" w:rsidP="00FE23C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0FCD025" w14:textId="77777777" w:rsidR="00344D20" w:rsidRPr="001D6BAD" w:rsidRDefault="00344D20" w:rsidP="00FE23C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DCA13B4" w14:textId="77777777" w:rsidR="00ED6F12" w:rsidRPr="001D6BAD" w:rsidRDefault="00ED6F12" w:rsidP="00FE23C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ED6F12" w:rsidRPr="001D6B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4726F" w14:textId="77777777" w:rsidR="000716CB" w:rsidRDefault="000716CB" w:rsidP="007F0651">
      <w:r>
        <w:separator/>
      </w:r>
    </w:p>
  </w:endnote>
  <w:endnote w:type="continuationSeparator" w:id="0">
    <w:p w14:paraId="0EFA34F3" w14:textId="77777777" w:rsidR="000716CB" w:rsidRDefault="000716CB" w:rsidP="007F0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ABB1B" w14:textId="77777777" w:rsidR="000716CB" w:rsidRDefault="000716CB" w:rsidP="007F0651">
      <w:r>
        <w:separator/>
      </w:r>
    </w:p>
  </w:footnote>
  <w:footnote w:type="continuationSeparator" w:id="0">
    <w:p w14:paraId="190CF63D" w14:textId="77777777" w:rsidR="000716CB" w:rsidRDefault="000716CB" w:rsidP="007F06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C663E"/>
    <w:multiLevelType w:val="hybridMultilevel"/>
    <w:tmpl w:val="2A7E99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C2610"/>
    <w:multiLevelType w:val="hybridMultilevel"/>
    <w:tmpl w:val="FBA8EB6A"/>
    <w:lvl w:ilvl="0" w:tplc="8190FC26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DF2637"/>
    <w:multiLevelType w:val="hybridMultilevel"/>
    <w:tmpl w:val="F6EA19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1229F0"/>
    <w:multiLevelType w:val="hybridMultilevel"/>
    <w:tmpl w:val="F4ACFD54"/>
    <w:lvl w:ilvl="0" w:tplc="1D2CA99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CD5107"/>
    <w:multiLevelType w:val="hybridMultilevel"/>
    <w:tmpl w:val="BE4858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1748069">
    <w:abstractNumId w:val="2"/>
  </w:num>
  <w:num w:numId="2" w16cid:durableId="383137776">
    <w:abstractNumId w:val="1"/>
  </w:num>
  <w:num w:numId="3" w16cid:durableId="1591888918">
    <w:abstractNumId w:val="4"/>
  </w:num>
  <w:num w:numId="4" w16cid:durableId="1565675480">
    <w:abstractNumId w:val="0"/>
  </w:num>
  <w:num w:numId="5" w16cid:durableId="1424320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D20"/>
    <w:rsid w:val="00022C57"/>
    <w:rsid w:val="00047784"/>
    <w:rsid w:val="00070602"/>
    <w:rsid w:val="000716CB"/>
    <w:rsid w:val="000B1C56"/>
    <w:rsid w:val="000B1F01"/>
    <w:rsid w:val="000E54DD"/>
    <w:rsid w:val="001840C4"/>
    <w:rsid w:val="001D6BAD"/>
    <w:rsid w:val="001E3943"/>
    <w:rsid w:val="00216C45"/>
    <w:rsid w:val="002306B7"/>
    <w:rsid w:val="00232BBF"/>
    <w:rsid w:val="00241A48"/>
    <w:rsid w:val="002620E7"/>
    <w:rsid w:val="00284895"/>
    <w:rsid w:val="002B67CC"/>
    <w:rsid w:val="00311481"/>
    <w:rsid w:val="00311894"/>
    <w:rsid w:val="00344D20"/>
    <w:rsid w:val="00373001"/>
    <w:rsid w:val="003760DF"/>
    <w:rsid w:val="00380775"/>
    <w:rsid w:val="00385282"/>
    <w:rsid w:val="003A201A"/>
    <w:rsid w:val="003B28B9"/>
    <w:rsid w:val="003C2D01"/>
    <w:rsid w:val="003C79A3"/>
    <w:rsid w:val="00420E4C"/>
    <w:rsid w:val="00443DEA"/>
    <w:rsid w:val="00446DCA"/>
    <w:rsid w:val="00451DA9"/>
    <w:rsid w:val="004808B0"/>
    <w:rsid w:val="004D406B"/>
    <w:rsid w:val="004D6797"/>
    <w:rsid w:val="00507579"/>
    <w:rsid w:val="00515675"/>
    <w:rsid w:val="00536845"/>
    <w:rsid w:val="00584306"/>
    <w:rsid w:val="005C4BE8"/>
    <w:rsid w:val="005D275A"/>
    <w:rsid w:val="005E2211"/>
    <w:rsid w:val="00611DAF"/>
    <w:rsid w:val="006A6E45"/>
    <w:rsid w:val="006C5063"/>
    <w:rsid w:val="006C6FEC"/>
    <w:rsid w:val="006E7506"/>
    <w:rsid w:val="006F19A9"/>
    <w:rsid w:val="00720B8F"/>
    <w:rsid w:val="00772E0F"/>
    <w:rsid w:val="007F0651"/>
    <w:rsid w:val="00815841"/>
    <w:rsid w:val="008247B6"/>
    <w:rsid w:val="00836F09"/>
    <w:rsid w:val="008432E4"/>
    <w:rsid w:val="0085012C"/>
    <w:rsid w:val="0087687B"/>
    <w:rsid w:val="008C1730"/>
    <w:rsid w:val="008C2444"/>
    <w:rsid w:val="008C6ECA"/>
    <w:rsid w:val="00953CAF"/>
    <w:rsid w:val="00965E81"/>
    <w:rsid w:val="00A56825"/>
    <w:rsid w:val="00A73763"/>
    <w:rsid w:val="00AF220B"/>
    <w:rsid w:val="00B064E2"/>
    <w:rsid w:val="00B457CA"/>
    <w:rsid w:val="00B843DA"/>
    <w:rsid w:val="00BE4E31"/>
    <w:rsid w:val="00BF44B8"/>
    <w:rsid w:val="00CD0A86"/>
    <w:rsid w:val="00CE630A"/>
    <w:rsid w:val="00D2634F"/>
    <w:rsid w:val="00D7141A"/>
    <w:rsid w:val="00DD4071"/>
    <w:rsid w:val="00DE3AF4"/>
    <w:rsid w:val="00E273CB"/>
    <w:rsid w:val="00E478A7"/>
    <w:rsid w:val="00E47D07"/>
    <w:rsid w:val="00E54E6A"/>
    <w:rsid w:val="00E61FE9"/>
    <w:rsid w:val="00ED6F12"/>
    <w:rsid w:val="00EF42E3"/>
    <w:rsid w:val="00F01CC4"/>
    <w:rsid w:val="00F30AA5"/>
    <w:rsid w:val="00F36997"/>
    <w:rsid w:val="00F829C2"/>
    <w:rsid w:val="00FA7125"/>
    <w:rsid w:val="00FB4C47"/>
    <w:rsid w:val="00FD4A6F"/>
    <w:rsid w:val="00FE23C1"/>
    <w:rsid w:val="00FE7CC0"/>
    <w:rsid w:val="00FF4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4E239"/>
  <w15:chartTrackingRefBased/>
  <w15:docId w15:val="{8E2880D1-C40C-CD41-82FD-48275B9CF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4071"/>
  </w:style>
  <w:style w:type="paragraph" w:styleId="1">
    <w:name w:val="heading 1"/>
    <w:basedOn w:val="a"/>
    <w:next w:val="a"/>
    <w:link w:val="10"/>
    <w:uiPriority w:val="9"/>
    <w:qFormat/>
    <w:rsid w:val="005075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0651"/>
    <w:pPr>
      <w:tabs>
        <w:tab w:val="center" w:pos="4844"/>
        <w:tab w:val="right" w:pos="968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0651"/>
  </w:style>
  <w:style w:type="paragraph" w:styleId="a5">
    <w:name w:val="footer"/>
    <w:basedOn w:val="a"/>
    <w:link w:val="a6"/>
    <w:uiPriority w:val="99"/>
    <w:unhideWhenUsed/>
    <w:rsid w:val="007F0651"/>
    <w:pPr>
      <w:tabs>
        <w:tab w:val="center" w:pos="4844"/>
        <w:tab w:val="right" w:pos="968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F0651"/>
  </w:style>
  <w:style w:type="paragraph" w:styleId="a7">
    <w:name w:val="List Paragraph"/>
    <w:basedOn w:val="a"/>
    <w:uiPriority w:val="34"/>
    <w:qFormat/>
    <w:rsid w:val="001840C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075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5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860</Words>
  <Characters>6857</Characters>
  <Application>Microsoft Office Word</Application>
  <DocSecurity>0</DocSecurity>
  <Lines>159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Valentyn Halunko</cp:lastModifiedBy>
  <cp:revision>3</cp:revision>
  <dcterms:created xsi:type="dcterms:W3CDTF">2025-01-03T19:10:00Z</dcterms:created>
  <dcterms:modified xsi:type="dcterms:W3CDTF">2025-01-03T19:14:00Z</dcterms:modified>
</cp:coreProperties>
</file>